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128F" w14:textId="75CB186F" w:rsidR="00B84BB1" w:rsidRDefault="00B84BB1" w:rsidP="00B84BB1">
      <w:pPr>
        <w:pStyle w:val="CRCoverPage"/>
        <w:tabs>
          <w:tab w:val="right" w:pos="9639"/>
        </w:tabs>
        <w:spacing w:after="0"/>
        <w:rPr>
          <w:b/>
          <w:i/>
          <w:noProof/>
          <w:sz w:val="28"/>
        </w:rPr>
      </w:pPr>
      <w:bookmarkStart w:id="0" w:name="_GoBack"/>
      <w:bookmarkEnd w:id="0"/>
      <w:r>
        <w:rPr>
          <w:b/>
          <w:noProof/>
          <w:sz w:val="24"/>
        </w:rPr>
        <w:t>3GPP TSG-</w:t>
      </w:r>
      <w:r w:rsidR="00556CB2">
        <w:rPr>
          <w:b/>
          <w:noProof/>
          <w:sz w:val="24"/>
        </w:rPr>
        <w:t>SA WG4</w:t>
      </w:r>
      <w:r>
        <w:rPr>
          <w:b/>
          <w:noProof/>
          <w:sz w:val="24"/>
        </w:rPr>
        <w:t xml:space="preserve"> Meeting #</w:t>
      </w:r>
      <w:r w:rsidR="00556CB2">
        <w:rPr>
          <w:b/>
          <w:noProof/>
          <w:sz w:val="24"/>
        </w:rPr>
        <w:t>111-e</w:t>
      </w:r>
      <w:r>
        <w:rPr>
          <w:b/>
          <w:i/>
          <w:noProof/>
          <w:sz w:val="28"/>
        </w:rPr>
        <w:tab/>
      </w:r>
      <w:r w:rsidR="0074418D">
        <w:rPr>
          <w:b/>
          <w:noProof/>
          <w:sz w:val="24"/>
        </w:rPr>
        <w:t>S4</w:t>
      </w:r>
      <w:r>
        <w:rPr>
          <w:b/>
          <w:noProof/>
          <w:sz w:val="24"/>
        </w:rPr>
        <w:t>-</w:t>
      </w:r>
      <w:r w:rsidR="007C2DA9" w:rsidRPr="006F6C92">
        <w:rPr>
          <w:b/>
          <w:noProof/>
          <w:sz w:val="24"/>
        </w:rPr>
        <w:t>20</w:t>
      </w:r>
      <w:r w:rsidR="007C2DA9">
        <w:rPr>
          <w:b/>
          <w:noProof/>
          <w:sz w:val="24"/>
        </w:rPr>
        <w:t>16</w:t>
      </w:r>
      <w:r w:rsidR="00ED068A">
        <w:rPr>
          <w:b/>
          <w:noProof/>
          <w:sz w:val="24"/>
        </w:rPr>
        <w:t>3</w:t>
      </w:r>
      <w:r w:rsidR="00760DE7">
        <w:rPr>
          <w:b/>
          <w:noProof/>
          <w:sz w:val="24"/>
        </w:rPr>
        <w:t>8</w:t>
      </w:r>
    </w:p>
    <w:p w14:paraId="7721F2AE" w14:textId="2C2F287A" w:rsidR="00B84BB1" w:rsidRDefault="00556CB2" w:rsidP="00B84BB1">
      <w:pPr>
        <w:pStyle w:val="CRCoverPage"/>
        <w:outlineLvl w:val="0"/>
        <w:rPr>
          <w:b/>
          <w:noProof/>
          <w:sz w:val="24"/>
        </w:rPr>
      </w:pPr>
      <w:r>
        <w:rPr>
          <w:b/>
          <w:noProof/>
          <w:sz w:val="24"/>
        </w:rPr>
        <w:t>Electronic meeting, 11-</w:t>
      </w:r>
      <w:r w:rsidR="001F7206">
        <w:rPr>
          <w:b/>
          <w:noProof/>
          <w:sz w:val="24"/>
        </w:rPr>
        <w:t>20</w:t>
      </w:r>
      <w:r>
        <w:rPr>
          <w:b/>
          <w:noProof/>
          <w:sz w:val="24"/>
        </w:rPr>
        <w:t xml:space="preserve"> November 2020</w:t>
      </w:r>
    </w:p>
    <w:p w14:paraId="6C67EB6E" w14:textId="77777777" w:rsidR="00DD40D2" w:rsidRDefault="00DD40D2">
      <w:pPr>
        <w:spacing w:after="120"/>
        <w:ind w:left="1985" w:hanging="1985"/>
        <w:rPr>
          <w:rFonts w:ascii="Arial" w:hAnsi="Arial" w:cs="Arial"/>
          <w:b/>
          <w:bCs/>
        </w:rPr>
      </w:pPr>
    </w:p>
    <w:p w14:paraId="3C2387B1" w14:textId="77777777" w:rsidR="00CB19FB" w:rsidRDefault="00236D1F">
      <w:pPr>
        <w:spacing w:after="120"/>
        <w:ind w:left="1985" w:hanging="1985"/>
        <w:rPr>
          <w:rFonts w:ascii="Arial" w:hAnsi="Arial" w:cs="Arial"/>
          <w:b/>
          <w:bCs/>
          <w:lang w:val="en-US"/>
        </w:rPr>
      </w:pPr>
      <w:r w:rsidRPr="006F6C92">
        <w:rPr>
          <w:rFonts w:ascii="Arial" w:hAnsi="Arial" w:cs="Arial"/>
          <w:b/>
          <w:bCs/>
          <w:lang w:val="en-US"/>
        </w:rPr>
        <w:t>Source</w:t>
      </w:r>
      <w:r w:rsidR="00CB19FB">
        <w:rPr>
          <w:rFonts w:ascii="Arial" w:hAnsi="Arial" w:cs="Arial"/>
          <w:b/>
          <w:bCs/>
          <w:lang w:val="en-US"/>
        </w:rPr>
        <w:t xml:space="preserve"> to TSG</w:t>
      </w:r>
      <w:r w:rsidRPr="006F6C92">
        <w:rPr>
          <w:rFonts w:ascii="Arial" w:hAnsi="Arial" w:cs="Arial"/>
          <w:b/>
          <w:bCs/>
          <w:lang w:val="en-US"/>
        </w:rPr>
        <w:t>:</w:t>
      </w:r>
      <w:r w:rsidRPr="006F6C92">
        <w:rPr>
          <w:rFonts w:ascii="Arial" w:hAnsi="Arial" w:cs="Arial"/>
          <w:b/>
          <w:bCs/>
          <w:lang w:val="en-US"/>
        </w:rPr>
        <w:tab/>
      </w:r>
      <w:r w:rsidR="00102A4C" w:rsidRPr="006F6C92">
        <w:rPr>
          <w:rFonts w:ascii="Arial" w:hAnsi="Arial" w:cs="Arial"/>
          <w:b/>
          <w:bCs/>
          <w:lang w:val="en-US"/>
        </w:rPr>
        <w:t>TSG SA WG</w:t>
      </w:r>
      <w:r w:rsidR="00E348B9" w:rsidRPr="006F6C92">
        <w:rPr>
          <w:rFonts w:ascii="Arial" w:hAnsi="Arial" w:cs="Arial"/>
          <w:b/>
          <w:bCs/>
          <w:lang w:val="en-US"/>
        </w:rPr>
        <w:t>4</w:t>
      </w:r>
    </w:p>
    <w:p w14:paraId="69BFBC4A" w14:textId="65074724" w:rsidR="00236D1F" w:rsidRPr="006F6C92" w:rsidRDefault="00CB19FB">
      <w:pPr>
        <w:spacing w:after="120"/>
        <w:ind w:left="1985" w:hanging="1985"/>
        <w:rPr>
          <w:rFonts w:ascii="Arial" w:hAnsi="Arial" w:cs="Arial"/>
          <w:b/>
          <w:bCs/>
          <w:lang w:val="en-US"/>
        </w:rPr>
      </w:pPr>
      <w:r>
        <w:rPr>
          <w:rFonts w:ascii="Arial" w:hAnsi="Arial" w:cs="Arial"/>
          <w:b/>
          <w:bCs/>
          <w:lang w:val="en-US"/>
        </w:rPr>
        <w:t>Source to WG:</w:t>
      </w:r>
      <w:r>
        <w:rPr>
          <w:rFonts w:ascii="Arial" w:hAnsi="Arial" w:cs="Arial"/>
          <w:b/>
          <w:bCs/>
          <w:lang w:val="en-US"/>
        </w:rPr>
        <w:tab/>
        <w:t xml:space="preserve">SA4 </w:t>
      </w:r>
      <w:r w:rsidR="00A675FC">
        <w:rPr>
          <w:rFonts w:ascii="Arial" w:hAnsi="Arial" w:cs="Arial"/>
          <w:b/>
          <w:bCs/>
          <w:lang w:val="en-US"/>
        </w:rPr>
        <w:t>Leadership</w:t>
      </w:r>
      <w:r w:rsidR="00ED068A">
        <w:rPr>
          <w:rFonts w:ascii="Arial" w:hAnsi="Arial" w:cs="Arial"/>
          <w:b/>
          <w:bCs/>
          <w:lang w:val="en-US"/>
        </w:rPr>
        <w:t xml:space="preserve">, </w:t>
      </w:r>
      <w:r w:rsidR="00420619">
        <w:rPr>
          <w:rFonts w:ascii="Arial" w:hAnsi="Arial" w:cs="Arial"/>
          <w:b/>
          <w:bCs/>
          <w:lang w:val="en-US"/>
        </w:rPr>
        <w:t>Dolby</w:t>
      </w:r>
      <w:r w:rsidR="00ED068A">
        <w:rPr>
          <w:rFonts w:ascii="Arial" w:hAnsi="Arial" w:cs="Arial"/>
          <w:b/>
          <w:bCs/>
          <w:lang w:val="en-US"/>
        </w:rPr>
        <w:t xml:space="preserve"> Laboratories Inc.</w:t>
      </w:r>
      <w:r w:rsidR="002B585B">
        <w:rPr>
          <w:rFonts w:ascii="Arial" w:hAnsi="Arial" w:cs="Arial"/>
          <w:b/>
          <w:bCs/>
          <w:lang w:val="en-US"/>
        </w:rPr>
        <w:t xml:space="preserve">, </w:t>
      </w:r>
      <w:r w:rsidR="00420619">
        <w:rPr>
          <w:rFonts w:ascii="Arial" w:hAnsi="Arial" w:cs="Arial"/>
          <w:b/>
          <w:bCs/>
          <w:lang w:val="en-US"/>
        </w:rPr>
        <w:t xml:space="preserve">Ericsson LM, BBC, </w:t>
      </w:r>
      <w:r w:rsidR="00F41A1C">
        <w:rPr>
          <w:rFonts w:ascii="Arial" w:hAnsi="Arial" w:cs="Arial"/>
          <w:b/>
          <w:bCs/>
          <w:lang w:val="en-US"/>
        </w:rPr>
        <w:t xml:space="preserve">Tencent, </w:t>
      </w:r>
      <w:r w:rsidR="00317244" w:rsidRPr="00317244">
        <w:rPr>
          <w:rFonts w:ascii="Arial" w:hAnsi="Arial" w:cs="Arial"/>
          <w:b/>
          <w:bCs/>
          <w:lang w:val="en-US"/>
        </w:rPr>
        <w:t>Samsung Electronics Co., Ltd</w:t>
      </w:r>
      <w:r w:rsidR="00F41A1C">
        <w:rPr>
          <w:rFonts w:ascii="Arial" w:hAnsi="Arial" w:cs="Arial"/>
          <w:b/>
          <w:bCs/>
          <w:lang w:val="en-US"/>
        </w:rPr>
        <w:t>, Qualcomm</w:t>
      </w:r>
      <w:r w:rsidR="00413BDC">
        <w:rPr>
          <w:rFonts w:ascii="Arial" w:hAnsi="Arial" w:cs="Arial"/>
          <w:b/>
          <w:bCs/>
          <w:lang w:val="en-US"/>
        </w:rPr>
        <w:t xml:space="preserve"> Incorporated</w:t>
      </w:r>
      <w:r w:rsidR="00E22C94">
        <w:rPr>
          <w:rFonts w:ascii="Arial" w:hAnsi="Arial" w:cs="Arial"/>
          <w:b/>
          <w:bCs/>
          <w:lang w:val="en-US"/>
        </w:rPr>
        <w:t>, Nokia</w:t>
      </w:r>
      <w:r w:rsidR="001E0FD8">
        <w:rPr>
          <w:rFonts w:ascii="Arial" w:hAnsi="Arial" w:cs="Arial"/>
          <w:b/>
          <w:bCs/>
          <w:lang w:val="en-US"/>
        </w:rPr>
        <w:t xml:space="preserve"> Corporation</w:t>
      </w:r>
      <w:r w:rsidR="00E22C94">
        <w:rPr>
          <w:rFonts w:ascii="Arial" w:hAnsi="Arial" w:cs="Arial"/>
          <w:b/>
          <w:bCs/>
          <w:lang w:val="en-US"/>
        </w:rPr>
        <w:t xml:space="preserve">, </w:t>
      </w:r>
      <w:r w:rsidR="00A71AEB">
        <w:rPr>
          <w:rFonts w:ascii="Arial" w:hAnsi="Arial" w:cs="Arial"/>
          <w:b/>
          <w:bCs/>
          <w:lang w:val="en-US"/>
        </w:rPr>
        <w:t xml:space="preserve">Fraunhofer IIS, </w:t>
      </w:r>
      <w:r w:rsidR="00C57755">
        <w:rPr>
          <w:rFonts w:ascii="Arial" w:hAnsi="Arial" w:cs="Arial"/>
          <w:b/>
          <w:bCs/>
          <w:lang w:val="en-US"/>
        </w:rPr>
        <w:t>Intel</w:t>
      </w:r>
      <w:r w:rsidR="00364797">
        <w:rPr>
          <w:rFonts w:ascii="Arial" w:hAnsi="Arial" w:cs="Arial"/>
          <w:b/>
          <w:bCs/>
          <w:lang w:val="en-US"/>
        </w:rPr>
        <w:t xml:space="preserve">, </w:t>
      </w:r>
      <w:r w:rsidR="00175B45" w:rsidRPr="00175B45">
        <w:rPr>
          <w:rFonts w:ascii="Arial" w:hAnsi="Arial" w:cs="Arial"/>
          <w:b/>
          <w:bCs/>
          <w:lang w:val="en-US"/>
        </w:rPr>
        <w:t>Huawei Technologies Co Ltd</w:t>
      </w:r>
      <w:r w:rsidR="00175B45">
        <w:rPr>
          <w:rFonts w:ascii="Arial" w:hAnsi="Arial" w:cs="Arial"/>
          <w:b/>
          <w:bCs/>
          <w:lang w:val="en-US"/>
        </w:rPr>
        <w:t xml:space="preserve">, </w:t>
      </w:r>
      <w:r w:rsidR="001A4F8E">
        <w:rPr>
          <w:rFonts w:ascii="Arial" w:hAnsi="Arial" w:cs="Arial"/>
          <w:b/>
          <w:bCs/>
          <w:lang w:val="en-US"/>
        </w:rPr>
        <w:t>ENENSYS</w:t>
      </w:r>
      <w:r w:rsidR="00A70760">
        <w:rPr>
          <w:rFonts w:ascii="Arial" w:hAnsi="Arial" w:cs="Arial"/>
          <w:b/>
          <w:bCs/>
          <w:lang w:val="en-US"/>
        </w:rPr>
        <w:t xml:space="preserve">, </w:t>
      </w:r>
      <w:r w:rsidR="001A4F8E">
        <w:rPr>
          <w:rFonts w:ascii="Arial" w:hAnsi="Arial" w:cs="Arial"/>
          <w:b/>
          <w:bCs/>
          <w:lang w:val="en-US"/>
        </w:rPr>
        <w:t>TELUS</w:t>
      </w:r>
      <w:r w:rsidR="00F20D45">
        <w:rPr>
          <w:rFonts w:ascii="Arial" w:hAnsi="Arial" w:cs="Arial"/>
          <w:b/>
          <w:bCs/>
          <w:lang w:val="en-US"/>
        </w:rPr>
        <w:t xml:space="preserve">, Orange, </w:t>
      </w:r>
      <w:proofErr w:type="spellStart"/>
      <w:r w:rsidR="00D70E36" w:rsidRPr="00D70E36">
        <w:rPr>
          <w:rFonts w:ascii="Arial" w:hAnsi="Arial" w:cs="Arial"/>
          <w:b/>
          <w:bCs/>
          <w:lang w:val="en-US"/>
        </w:rPr>
        <w:t>InterDigital</w:t>
      </w:r>
      <w:proofErr w:type="spellEnd"/>
      <w:r w:rsidR="00D70E36" w:rsidRPr="00D70E36">
        <w:rPr>
          <w:rFonts w:ascii="Arial" w:hAnsi="Arial" w:cs="Arial"/>
          <w:b/>
          <w:bCs/>
          <w:lang w:val="en-US"/>
        </w:rPr>
        <w:t xml:space="preserve"> Communications</w:t>
      </w:r>
      <w:r w:rsidR="00F20D45">
        <w:rPr>
          <w:rFonts w:ascii="Arial" w:hAnsi="Arial" w:cs="Arial"/>
          <w:b/>
          <w:bCs/>
          <w:lang w:val="en-US"/>
        </w:rPr>
        <w:t xml:space="preserve">, </w:t>
      </w:r>
      <w:r w:rsidR="00506FC1">
        <w:rPr>
          <w:rFonts w:ascii="Arial" w:hAnsi="Arial" w:cs="Arial"/>
          <w:b/>
          <w:bCs/>
          <w:lang w:val="en-US"/>
        </w:rPr>
        <w:t>Facebook</w:t>
      </w:r>
      <w:r w:rsidR="00D43446">
        <w:rPr>
          <w:rFonts w:ascii="Arial" w:hAnsi="Arial" w:cs="Arial"/>
          <w:b/>
          <w:bCs/>
          <w:lang w:val="en-US"/>
        </w:rPr>
        <w:t xml:space="preserve">, </w:t>
      </w:r>
      <w:r w:rsidR="00555E3B">
        <w:rPr>
          <w:rFonts w:ascii="Arial" w:hAnsi="Arial" w:cs="Arial"/>
          <w:b/>
          <w:bCs/>
          <w:lang w:val="en-US"/>
        </w:rPr>
        <w:t xml:space="preserve">AT&amp;T, </w:t>
      </w:r>
      <w:r w:rsidR="00D43446" w:rsidRPr="00D43446">
        <w:rPr>
          <w:rFonts w:ascii="Arial" w:hAnsi="Arial" w:cs="Arial"/>
          <w:b/>
          <w:bCs/>
          <w:lang w:val="en-US"/>
        </w:rPr>
        <w:t>Sony Europe B.V.</w:t>
      </w:r>
    </w:p>
    <w:p w14:paraId="7BA76149" w14:textId="27E7A8E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w:t>
      </w:r>
      <w:proofErr w:type="spellStart"/>
      <w:r w:rsidR="00102A4C" w:rsidRPr="00102A4C">
        <w:rPr>
          <w:rFonts w:ascii="Arial" w:hAnsi="Arial" w:cs="Arial"/>
          <w:b/>
          <w:bCs/>
          <w:lang w:val="en-US"/>
        </w:rPr>
        <w:t>ToR</w:t>
      </w:r>
      <w:proofErr w:type="spellEnd"/>
      <w:r w:rsidR="00102A4C" w:rsidRPr="00102A4C">
        <w:rPr>
          <w:rFonts w:ascii="Arial" w:hAnsi="Arial" w:cs="Arial"/>
          <w:b/>
          <w:bCs/>
          <w:lang w:val="en-US"/>
        </w:rPr>
        <w:t>) for 3GPP TSG SA WG</w:t>
      </w:r>
      <w:r w:rsidR="00E348B9">
        <w:rPr>
          <w:rFonts w:ascii="Arial" w:hAnsi="Arial" w:cs="Arial"/>
          <w:b/>
          <w:bCs/>
          <w:lang w:val="en-US"/>
        </w:rPr>
        <w:t>4</w:t>
      </w:r>
      <w:r w:rsidR="00102A4C" w:rsidRPr="00102A4C">
        <w:rPr>
          <w:rFonts w:ascii="Arial" w:hAnsi="Arial" w:cs="Arial"/>
          <w:b/>
          <w:bCs/>
          <w:lang w:val="en-US"/>
        </w:rPr>
        <w:t xml:space="preserve"> (</w:t>
      </w:r>
      <w:r w:rsidR="00E348B9">
        <w:rPr>
          <w:rFonts w:ascii="Arial" w:hAnsi="Arial" w:cs="Arial"/>
          <w:b/>
          <w:bCs/>
          <w:lang w:val="en-US"/>
        </w:rPr>
        <w:t>Codecs</w:t>
      </w:r>
      <w:r w:rsidR="00102A4C" w:rsidRPr="00102A4C">
        <w:rPr>
          <w:rFonts w:ascii="Arial" w:hAnsi="Arial" w:cs="Arial"/>
          <w:b/>
          <w:bCs/>
          <w:lang w:val="en-US"/>
        </w:rPr>
        <w:t>)</w:t>
      </w:r>
    </w:p>
    <w:p w14:paraId="5F4C17C4" w14:textId="6839C12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4418D">
        <w:rPr>
          <w:rFonts w:ascii="Arial" w:hAnsi="Arial" w:cs="Arial"/>
          <w:b/>
          <w:bCs/>
        </w:rPr>
        <w:t>6</w:t>
      </w:r>
    </w:p>
    <w:p w14:paraId="0538A9ED" w14:textId="3C26337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4418D">
        <w:rPr>
          <w:rFonts w:ascii="Arial" w:hAnsi="Arial" w:cs="Arial"/>
          <w:b/>
          <w:bCs/>
        </w:rPr>
        <w:t>Approval</w:t>
      </w:r>
    </w:p>
    <w:p w14:paraId="69DB95E7" w14:textId="77777777" w:rsidR="00236D1F" w:rsidRDefault="00236D1F">
      <w:pPr>
        <w:pBdr>
          <w:bottom w:val="single" w:sz="4" w:space="1" w:color="auto"/>
        </w:pBdr>
        <w:rPr>
          <w:rFonts w:ascii="Arial" w:hAnsi="Arial" w:cs="Arial"/>
          <w:b/>
          <w:bCs/>
        </w:rPr>
      </w:pPr>
    </w:p>
    <w:p w14:paraId="08398591" w14:textId="02DD4B5F" w:rsidR="0074418D" w:rsidRDefault="0074418D" w:rsidP="00501837">
      <w:pPr>
        <w:pStyle w:val="Titre1"/>
        <w:rPr>
          <w:rFonts w:cs="Arial"/>
          <w:lang w:val="en-US"/>
        </w:rPr>
      </w:pPr>
    </w:p>
    <w:p w14:paraId="08FBECEF" w14:textId="6539C2FC" w:rsidR="0074418D" w:rsidRPr="0041652A" w:rsidRDefault="0074418D" w:rsidP="004F21DC">
      <w:pPr>
        <w:pStyle w:val="Titre1"/>
        <w:numPr>
          <w:ilvl w:val="0"/>
          <w:numId w:val="8"/>
        </w:numPr>
      </w:pPr>
      <w:r w:rsidRPr="0041652A">
        <w:t>Introduction</w:t>
      </w:r>
    </w:p>
    <w:p w14:paraId="4D084A67" w14:textId="23AA2590" w:rsidR="0074418D" w:rsidRDefault="0074418D" w:rsidP="0074418D">
      <w:pPr>
        <w:rPr>
          <w:sz w:val="22"/>
          <w:szCs w:val="22"/>
        </w:rPr>
      </w:pPr>
      <w:r w:rsidRPr="00CE3E8A">
        <w:rPr>
          <w:sz w:val="22"/>
          <w:szCs w:val="22"/>
        </w:rPr>
        <w:t xml:space="preserve">Current SA WG4 </w:t>
      </w:r>
      <w:proofErr w:type="spellStart"/>
      <w:r w:rsidRPr="00CE3E8A">
        <w:rPr>
          <w:sz w:val="22"/>
          <w:szCs w:val="22"/>
        </w:rPr>
        <w:t>ToR</w:t>
      </w:r>
      <w:proofErr w:type="spellEnd"/>
      <w:r w:rsidRPr="00CE3E8A">
        <w:rPr>
          <w:sz w:val="22"/>
          <w:szCs w:val="22"/>
        </w:rPr>
        <w:t xml:space="preserve"> are available at </w:t>
      </w:r>
      <w:hyperlink r:id="rId12" w:history="1">
        <w:r w:rsidRPr="00A701EF">
          <w:rPr>
            <w:rStyle w:val="Lienhypertexte"/>
            <w:sz w:val="22"/>
            <w:szCs w:val="22"/>
          </w:rPr>
          <w:t>https://www.3gpp.org/specifications-groups/sa-plenary/sa4-codec/home</w:t>
        </w:r>
      </w:hyperlink>
      <w:r w:rsidR="004F21DC">
        <w:rPr>
          <w:sz w:val="22"/>
          <w:szCs w:val="22"/>
        </w:rPr>
        <w:t xml:space="preserve">. </w:t>
      </w:r>
      <w:r w:rsidRPr="00CE3E8A">
        <w:rPr>
          <w:sz w:val="22"/>
          <w:szCs w:val="22"/>
        </w:rPr>
        <w:t xml:space="preserve">These were </w:t>
      </w:r>
      <w:r>
        <w:rPr>
          <w:sz w:val="22"/>
          <w:szCs w:val="22"/>
        </w:rPr>
        <w:t>last</w:t>
      </w:r>
      <w:r w:rsidRPr="00CE3E8A">
        <w:rPr>
          <w:sz w:val="22"/>
          <w:szCs w:val="22"/>
        </w:rPr>
        <w:t xml:space="preserve"> updated </w:t>
      </w:r>
      <w:r>
        <w:rPr>
          <w:sz w:val="22"/>
          <w:szCs w:val="22"/>
        </w:rPr>
        <w:t>at SA4#86 in October 2015.</w:t>
      </w:r>
    </w:p>
    <w:p w14:paraId="7A11D538" w14:textId="77777777" w:rsidR="0074418D" w:rsidRDefault="0074418D" w:rsidP="0074418D">
      <w:pPr>
        <w:rPr>
          <w:sz w:val="22"/>
          <w:szCs w:val="22"/>
        </w:rPr>
      </w:pPr>
    </w:p>
    <w:p w14:paraId="0546C2A5" w14:textId="4B7790D9" w:rsidR="004F21DC" w:rsidRDefault="0074418D" w:rsidP="0074418D">
      <w:pPr>
        <w:rPr>
          <w:sz w:val="22"/>
          <w:szCs w:val="22"/>
        </w:rPr>
      </w:pPr>
      <w:r>
        <w:rPr>
          <w:sz w:val="22"/>
          <w:szCs w:val="22"/>
        </w:rPr>
        <w:t xml:space="preserve">3GPP SA#86 tasked SA WGs to update their </w:t>
      </w:r>
      <w:proofErr w:type="spellStart"/>
      <w:r>
        <w:rPr>
          <w:sz w:val="22"/>
          <w:szCs w:val="22"/>
        </w:rPr>
        <w:t>ToR</w:t>
      </w:r>
      <w:proofErr w:type="spellEnd"/>
      <w:r>
        <w:rPr>
          <w:sz w:val="22"/>
          <w:szCs w:val="22"/>
        </w:rPr>
        <w:t xml:space="preserve"> with a new template </w:t>
      </w:r>
      <w:r w:rsidR="004F21DC">
        <w:rPr>
          <w:sz w:val="22"/>
          <w:szCs w:val="22"/>
        </w:rPr>
        <w:t>(</w:t>
      </w:r>
      <w:hyperlink r:id="rId13" w:history="1">
        <w:r w:rsidR="004F21DC" w:rsidRPr="00A701EF">
          <w:rPr>
            <w:rStyle w:val="Lienhypertexte"/>
            <w:sz w:val="22"/>
            <w:szCs w:val="22"/>
          </w:rPr>
          <w:t>https://www.3gpp.org/ftp/TSG_SA/TSG_SA/TSGS_86/Docs/SP-191327.zip</w:t>
        </w:r>
      </w:hyperlink>
      <w:r w:rsidR="004F21DC">
        <w:rPr>
          <w:sz w:val="22"/>
          <w:szCs w:val="22"/>
        </w:rPr>
        <w:t xml:space="preserve">). This document proposes such update according to existing SA4 </w:t>
      </w:r>
      <w:proofErr w:type="spellStart"/>
      <w:r w:rsidR="004F21DC">
        <w:rPr>
          <w:sz w:val="22"/>
          <w:szCs w:val="22"/>
        </w:rPr>
        <w:t>ToR</w:t>
      </w:r>
      <w:proofErr w:type="spellEnd"/>
      <w:r w:rsidR="004F21DC">
        <w:rPr>
          <w:sz w:val="22"/>
          <w:szCs w:val="22"/>
        </w:rPr>
        <w:t>.</w:t>
      </w:r>
    </w:p>
    <w:p w14:paraId="27F50AE7" w14:textId="7EB00D77" w:rsidR="004F21DC" w:rsidRDefault="004F21DC" w:rsidP="0074418D">
      <w:pPr>
        <w:rPr>
          <w:sz w:val="22"/>
          <w:szCs w:val="22"/>
        </w:rPr>
      </w:pPr>
    </w:p>
    <w:p w14:paraId="7EA131AE" w14:textId="200BFA57" w:rsidR="0074418D" w:rsidRPr="0074418D" w:rsidRDefault="004F21DC" w:rsidP="0074418D">
      <w:r>
        <w:rPr>
          <w:sz w:val="22"/>
          <w:szCs w:val="22"/>
        </w:rPr>
        <w:t xml:space="preserve">Furthermore, this document also proposes modifications to SA4 </w:t>
      </w:r>
      <w:proofErr w:type="spellStart"/>
      <w:r>
        <w:rPr>
          <w:sz w:val="22"/>
          <w:szCs w:val="22"/>
        </w:rPr>
        <w:t>ToR</w:t>
      </w:r>
      <w:proofErr w:type="spellEnd"/>
      <w:r>
        <w:rPr>
          <w:sz w:val="22"/>
          <w:szCs w:val="22"/>
        </w:rPr>
        <w:t xml:space="preserve"> to reflect its current scope of work. This is provided for </w:t>
      </w:r>
      <w:r w:rsidR="00C36944">
        <w:rPr>
          <w:sz w:val="22"/>
          <w:szCs w:val="22"/>
        </w:rPr>
        <w:t>approval</w:t>
      </w:r>
      <w:r>
        <w:rPr>
          <w:sz w:val="22"/>
          <w:szCs w:val="22"/>
        </w:rPr>
        <w:t>.</w:t>
      </w:r>
    </w:p>
    <w:p w14:paraId="3D314B16" w14:textId="77777777" w:rsidR="0074418D" w:rsidRDefault="0074418D" w:rsidP="00501837">
      <w:pPr>
        <w:pStyle w:val="Titre1"/>
        <w:rPr>
          <w:rFonts w:cs="Arial"/>
          <w:lang w:val="en-US"/>
        </w:rPr>
      </w:pPr>
    </w:p>
    <w:p w14:paraId="434600CD" w14:textId="037E43DA" w:rsidR="005755EC" w:rsidRPr="004F21DC" w:rsidRDefault="005755EC" w:rsidP="005755EC">
      <w:pPr>
        <w:pStyle w:val="Titre1"/>
        <w:numPr>
          <w:ilvl w:val="0"/>
          <w:numId w:val="8"/>
        </w:numPr>
        <w:rPr>
          <w:rFonts w:cs="Arial"/>
          <w:lang w:val="en-US"/>
        </w:rPr>
      </w:pPr>
      <w:r>
        <w:rPr>
          <w:rFonts w:cs="Arial"/>
          <w:lang w:val="en-US"/>
        </w:rPr>
        <w:t xml:space="preserve">Proposed updated </w:t>
      </w:r>
      <w:r w:rsidRPr="004F21DC">
        <w:rPr>
          <w:rFonts w:cs="Arial"/>
          <w:lang w:val="en-US"/>
        </w:rPr>
        <w:t xml:space="preserve">SA4 </w:t>
      </w:r>
      <w:proofErr w:type="spellStart"/>
      <w:r w:rsidRPr="004F21DC">
        <w:rPr>
          <w:rFonts w:cs="Arial"/>
          <w:lang w:val="en-US"/>
        </w:rPr>
        <w:t>ToRs</w:t>
      </w:r>
      <w:proofErr w:type="spellEnd"/>
      <w:r w:rsidRPr="004F21DC">
        <w:rPr>
          <w:rFonts w:cs="Arial"/>
          <w:lang w:val="en-US"/>
        </w:rPr>
        <w:t xml:space="preserve"> according to </w:t>
      </w:r>
      <w:r>
        <w:rPr>
          <w:rFonts w:cs="Arial"/>
          <w:lang w:val="en-US"/>
        </w:rPr>
        <w:t>the new template</w:t>
      </w:r>
    </w:p>
    <w:p w14:paraId="5F1C959F" w14:textId="77777777" w:rsidR="005755EC" w:rsidRPr="004F21DC" w:rsidRDefault="005755EC" w:rsidP="005755EC">
      <w:pPr>
        <w:rPr>
          <w:lang w:val="en-US"/>
        </w:rPr>
      </w:pPr>
    </w:p>
    <w:p w14:paraId="3BAF27E4" w14:textId="5F6EB00E" w:rsidR="005755EC" w:rsidRPr="004C583B" w:rsidRDefault="00A75F3B" w:rsidP="004C583B">
      <w:pPr>
        <w:pStyle w:val="Titre1"/>
        <w:rPr>
          <w:rFonts w:cs="Arial"/>
          <w:lang w:val="en-US"/>
        </w:rPr>
      </w:pPr>
      <w:ins w:id="1" w:author="Gabin, Frederic" w:date="2020-11-19T16:20:00Z">
        <w:r>
          <w:rPr>
            <w:rFonts w:cs="Arial"/>
            <w:lang w:val="en-US"/>
          </w:rPr>
          <w:t xml:space="preserve">Multimedia </w:t>
        </w:r>
        <w:r w:rsidRPr="004F21DC">
          <w:rPr>
            <w:rFonts w:cs="Arial"/>
            <w:lang w:val="en-US"/>
          </w:rPr>
          <w:t>Codecs</w:t>
        </w:r>
        <w:r>
          <w:rPr>
            <w:rFonts w:cs="Arial"/>
            <w:lang w:val="en-US"/>
          </w:rPr>
          <w:t>, Systems, and Services</w:t>
        </w:r>
      </w:ins>
      <w:del w:id="2" w:author="Gabin, Frederic" w:date="2020-11-19T12:31:00Z">
        <w:r w:rsidR="005755EC" w:rsidRPr="004F21DC" w:rsidDel="00DB41F4">
          <w:rPr>
            <w:rFonts w:cs="Arial"/>
            <w:lang w:val="en-US"/>
          </w:rPr>
          <w:delText>Codecs</w:delText>
        </w:r>
      </w:del>
    </w:p>
    <w:p w14:paraId="499A22B4" w14:textId="77777777" w:rsidR="005755EC" w:rsidRDefault="005755EC" w:rsidP="005755EC">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39323B2B" w14:textId="48F9611E" w:rsidR="005755EC" w:rsidRDefault="005755EC" w:rsidP="005755EC">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5714AA0D" w14:textId="6EFADE4A" w:rsidR="005755EC" w:rsidRPr="00801C6F" w:rsidRDefault="005755EC" w:rsidP="0071481A">
      <w:pPr>
        <w:pStyle w:val="Titre1"/>
        <w:ind w:left="1440" w:hanging="1440"/>
        <w:rPr>
          <w:rFonts w:cs="Arial"/>
          <w:lang w:val="en-US"/>
        </w:rPr>
      </w:pPr>
      <w:r w:rsidRPr="000C3447">
        <w:rPr>
          <w:rFonts w:cs="Arial"/>
          <w:bCs/>
          <w:szCs w:val="24"/>
          <w:lang w:val="en-US"/>
        </w:rPr>
        <w:t>Label:</w:t>
      </w:r>
      <w:r w:rsidR="004A6AAD">
        <w:rPr>
          <w:rFonts w:cs="Arial"/>
          <w:bCs/>
          <w:szCs w:val="24"/>
          <w:lang w:val="en-US"/>
        </w:rPr>
        <w:tab/>
      </w:r>
      <w:ins w:id="3" w:author="Gabin, Frederic" w:date="2020-11-19T16:21:00Z">
        <w:r w:rsidR="00801C6F">
          <w:rPr>
            <w:rFonts w:cs="Arial"/>
            <w:lang w:val="en-US"/>
          </w:rPr>
          <w:t xml:space="preserve">Multimedia </w:t>
        </w:r>
        <w:r w:rsidR="00801C6F" w:rsidRPr="004F21DC">
          <w:rPr>
            <w:rFonts w:cs="Arial"/>
            <w:lang w:val="en-US"/>
          </w:rPr>
          <w:t>Codecs</w:t>
        </w:r>
        <w:r w:rsidR="00801C6F">
          <w:rPr>
            <w:rFonts w:cs="Arial"/>
            <w:lang w:val="en-US"/>
          </w:rPr>
          <w:t>, Systems, and Services</w:t>
        </w:r>
      </w:ins>
      <w:del w:id="4" w:author="Gabin, Frederic" w:date="2020-11-19T12:31:00Z">
        <w:r w:rsidDel="00DB41F4">
          <w:rPr>
            <w:rFonts w:cs="Arial"/>
            <w:bCs/>
            <w:szCs w:val="24"/>
            <w:lang w:val="en-US"/>
          </w:rPr>
          <w:delText>Codecs</w:delText>
        </w:r>
      </w:del>
    </w:p>
    <w:p w14:paraId="4ECC8EDC" w14:textId="77777777" w:rsidR="005755EC" w:rsidRPr="000C3447" w:rsidRDefault="005755EC" w:rsidP="005755EC">
      <w:pPr>
        <w:rPr>
          <w:rFonts w:ascii="Arial" w:hAnsi="Arial" w:cs="Arial"/>
          <w:bCs/>
          <w:sz w:val="24"/>
          <w:lang w:val="en-US"/>
        </w:rPr>
      </w:pPr>
    </w:p>
    <w:p w14:paraId="1DA1B866" w14:textId="2D61155C" w:rsidR="005755EC" w:rsidRPr="004C583B" w:rsidRDefault="005755EC" w:rsidP="004C583B">
      <w:pPr>
        <w:pStyle w:val="Titre1"/>
        <w:rPr>
          <w:rFonts w:cs="Arial"/>
          <w:lang w:val="en-US"/>
        </w:rPr>
      </w:pPr>
      <w:r w:rsidRPr="00DE041E">
        <w:rPr>
          <w:rFonts w:cs="Arial"/>
          <w:lang w:val="en-US"/>
        </w:rPr>
        <w:t>Overview</w:t>
      </w:r>
    </w:p>
    <w:p w14:paraId="602BEB28" w14:textId="77777777" w:rsidR="005755EC" w:rsidRPr="00DE041E" w:rsidRDefault="005755EC" w:rsidP="005755EC">
      <w:pPr>
        <w:rPr>
          <w:rFonts w:ascii="Arial" w:hAnsi="Arial" w:cs="Arial"/>
          <w:lang w:val="en-US"/>
        </w:rPr>
      </w:pPr>
    </w:p>
    <w:p w14:paraId="7CF42031" w14:textId="6715D0F6" w:rsidR="001B2F69" w:rsidRDefault="00271A37" w:rsidP="001B2F69">
      <w:pPr>
        <w:rPr>
          <w:ins w:id="5" w:author="Gabin, Frederic" w:date="2020-11-20T13:48:00Z"/>
          <w:bCs/>
          <w:sz w:val="22"/>
          <w:szCs w:val="22"/>
          <w:lang w:val="en-US"/>
        </w:rPr>
      </w:pPr>
      <w:ins w:id="6" w:author="Gabin, Frederic" w:date="2020-11-20T12:52:00Z">
        <w:r w:rsidRPr="00271A37">
          <w:rPr>
            <w:bCs/>
            <w:sz w:val="22"/>
            <w:szCs w:val="22"/>
            <w:lang w:val="en-US"/>
          </w:rPr>
          <w:t xml:space="preserve">Within the 3GPP Technical Specification Group Service and System Aspects (SA), </w:t>
        </w:r>
        <w:r>
          <w:rPr>
            <w:bCs/>
            <w:sz w:val="22"/>
            <w:szCs w:val="22"/>
            <w:lang w:val="en-US"/>
          </w:rPr>
          <w:t xml:space="preserve">the </w:t>
        </w:r>
      </w:ins>
      <w:ins w:id="7" w:author="Gabin, Frederic" w:date="2020-11-19T16:23:00Z">
        <w:r w:rsidR="001B2F69" w:rsidRPr="0074418D">
          <w:rPr>
            <w:bCs/>
            <w:sz w:val="22"/>
            <w:szCs w:val="22"/>
            <w:lang w:val="en-US"/>
          </w:rPr>
          <w:t xml:space="preserve">SA WG4 </w:t>
        </w:r>
        <w:r w:rsidR="001B2F69">
          <w:rPr>
            <w:bCs/>
            <w:sz w:val="22"/>
            <w:szCs w:val="22"/>
            <w:lang w:val="en-US"/>
          </w:rPr>
          <w:t xml:space="preserve">Multimedia </w:t>
        </w:r>
        <w:r w:rsidR="001B2F69" w:rsidRPr="0074418D">
          <w:rPr>
            <w:bCs/>
            <w:sz w:val="22"/>
            <w:szCs w:val="22"/>
            <w:lang w:val="en-US"/>
          </w:rPr>
          <w:t>Codec</w:t>
        </w:r>
        <w:r w:rsidR="001B2F69">
          <w:rPr>
            <w:bCs/>
            <w:sz w:val="22"/>
            <w:szCs w:val="22"/>
            <w:lang w:val="en-US"/>
          </w:rPr>
          <w:t xml:space="preserve">s, Systems, and Services </w:t>
        </w:r>
        <w:r w:rsidR="001B2F69" w:rsidRPr="0074418D">
          <w:rPr>
            <w:bCs/>
            <w:sz w:val="22"/>
            <w:szCs w:val="22"/>
            <w:lang w:val="en-US"/>
          </w:rPr>
          <w:t xml:space="preserve">deals with the specifications </w:t>
        </w:r>
        <w:r w:rsidR="001B2F69">
          <w:rPr>
            <w:bCs/>
            <w:sz w:val="22"/>
            <w:szCs w:val="22"/>
            <w:lang w:val="en-US"/>
          </w:rPr>
          <w:t xml:space="preserve">of codecs </w:t>
        </w:r>
        <w:r w:rsidR="001B2F69" w:rsidRPr="0074418D">
          <w:rPr>
            <w:bCs/>
            <w:sz w:val="22"/>
            <w:szCs w:val="22"/>
            <w:lang w:val="en-US"/>
          </w:rPr>
          <w:t xml:space="preserve">for speech, audio, video, </w:t>
        </w:r>
        <w:r w:rsidR="001B2F69">
          <w:rPr>
            <w:bCs/>
            <w:sz w:val="22"/>
            <w:szCs w:val="22"/>
            <w:lang w:val="en-US"/>
          </w:rPr>
          <w:t xml:space="preserve">graphics </w:t>
        </w:r>
        <w:r w:rsidR="001B2F69" w:rsidRPr="0074418D">
          <w:rPr>
            <w:bCs/>
            <w:sz w:val="22"/>
            <w:szCs w:val="22"/>
            <w:lang w:val="en-US"/>
          </w:rPr>
          <w:t xml:space="preserve">and </w:t>
        </w:r>
        <w:r w:rsidR="001B2F69">
          <w:rPr>
            <w:bCs/>
            <w:sz w:val="22"/>
            <w:szCs w:val="22"/>
            <w:lang w:val="en-US"/>
          </w:rPr>
          <w:t xml:space="preserve">other media types </w:t>
        </w:r>
      </w:ins>
      <w:ins w:id="8" w:author="Gilles Teniou" w:date="2020-11-19T17:24:00Z">
        <w:r w:rsidR="00904EBC">
          <w:rPr>
            <w:bCs/>
            <w:sz w:val="22"/>
            <w:szCs w:val="22"/>
            <w:lang w:val="en-US"/>
          </w:rPr>
          <w:t xml:space="preserve">related to emerging services </w:t>
        </w:r>
      </w:ins>
      <w:ins w:id="9" w:author="Gabin, Frederic" w:date="2020-11-19T16:35:00Z">
        <w:r w:rsidR="004E6E86">
          <w:rPr>
            <w:bCs/>
            <w:sz w:val="22"/>
            <w:szCs w:val="22"/>
            <w:lang w:val="en-US"/>
          </w:rPr>
          <w:t xml:space="preserve">such as </w:t>
        </w:r>
      </w:ins>
      <w:ins w:id="10" w:author="Gabin, Frederic" w:date="2020-11-19T16:23:00Z">
        <w:r w:rsidR="001B2F69">
          <w:rPr>
            <w:bCs/>
            <w:sz w:val="22"/>
            <w:szCs w:val="22"/>
            <w:lang w:val="en-US"/>
          </w:rPr>
          <w:t>extended realities (XR) and gaming</w:t>
        </w:r>
        <w:r w:rsidR="001B2F69" w:rsidRPr="0074418D">
          <w:rPr>
            <w:bCs/>
            <w:sz w:val="22"/>
            <w:szCs w:val="22"/>
            <w:lang w:val="en-US"/>
          </w:rPr>
          <w:t>,</w:t>
        </w:r>
        <w:r w:rsidR="001B2F69">
          <w:rPr>
            <w:bCs/>
            <w:sz w:val="22"/>
            <w:szCs w:val="22"/>
            <w:lang w:val="en-US"/>
          </w:rPr>
          <w:t xml:space="preserve"> as well as the system and delivery aspects of such content</w:t>
        </w:r>
      </w:ins>
      <w:ins w:id="11" w:author="Gilles Teniou" w:date="2020-11-19T17:24:00Z">
        <w:r w:rsidR="00904EBC">
          <w:rPr>
            <w:bCs/>
            <w:sz w:val="22"/>
            <w:szCs w:val="22"/>
            <w:lang w:val="en-US"/>
          </w:rPr>
          <w:t>s</w:t>
        </w:r>
      </w:ins>
      <w:ins w:id="12" w:author="Gabin, Frederic" w:date="2020-11-19T16:23:00Z">
        <w:r w:rsidR="001B2F69">
          <w:rPr>
            <w:bCs/>
            <w:sz w:val="22"/>
            <w:szCs w:val="22"/>
            <w:lang w:val="en-US"/>
          </w:rPr>
          <w:t>.</w:t>
        </w:r>
        <w:r w:rsidR="001B2F69" w:rsidRPr="0074418D">
          <w:rPr>
            <w:bCs/>
            <w:sz w:val="22"/>
            <w:szCs w:val="22"/>
            <w:lang w:val="en-US"/>
          </w:rPr>
          <w:t xml:space="preserve"> </w:t>
        </w:r>
      </w:ins>
      <w:ins w:id="13" w:author="Gabin, Frederic" w:date="2020-11-20T12:52:00Z">
        <w:r w:rsidR="0063569A" w:rsidRPr="0063569A">
          <w:rPr>
            <w:bCs/>
            <w:sz w:val="22"/>
            <w:szCs w:val="22"/>
            <w:lang w:val="en-US"/>
          </w:rPr>
          <w:t xml:space="preserve">The main objective of SA4 </w:t>
        </w:r>
      </w:ins>
      <w:ins w:id="14" w:author="Gabin, Frederic" w:date="2020-11-19T16:36:00Z">
        <w:r w:rsidR="00961FE2"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ins>
      <w:ins w:id="15" w:author="Gabin, Frederic" w:date="2020-11-19T22:23:00Z">
        <w:r w:rsidR="00104EB4">
          <w:rPr>
            <w:bCs/>
            <w:sz w:val="22"/>
            <w:szCs w:val="22"/>
            <w:lang w:val="en-US"/>
          </w:rPr>
          <w:t>q</w:t>
        </w:r>
      </w:ins>
      <w:ins w:id="16" w:author="Gabin, Frederic" w:date="2020-11-19T16:36:00Z">
        <w:r w:rsidR="00961FE2" w:rsidRPr="00961FE2">
          <w:rPr>
            <w:bCs/>
            <w:sz w:val="22"/>
            <w:szCs w:val="22"/>
            <w:lang w:val="en-US"/>
          </w:rPr>
          <w:t xml:space="preserve">uality of </w:t>
        </w:r>
      </w:ins>
      <w:ins w:id="17" w:author="Gabin, Frederic" w:date="2020-11-19T22:24:00Z">
        <w:r w:rsidR="00104EB4">
          <w:rPr>
            <w:bCs/>
            <w:sz w:val="22"/>
            <w:szCs w:val="22"/>
            <w:lang w:val="en-US"/>
          </w:rPr>
          <w:t>e</w:t>
        </w:r>
      </w:ins>
      <w:ins w:id="18" w:author="Gabin, Frederic" w:date="2020-11-19T16:36:00Z">
        <w:r w:rsidR="00961FE2" w:rsidRPr="00961FE2">
          <w:rPr>
            <w:bCs/>
            <w:sz w:val="22"/>
            <w:szCs w:val="22"/>
            <w:lang w:val="en-US"/>
          </w:rPr>
          <w:t xml:space="preserve">xperience </w:t>
        </w:r>
      </w:ins>
      <w:ins w:id="19" w:author="Gabin, Frederic" w:date="2020-11-19T22:24:00Z">
        <w:r w:rsidR="00104EB4">
          <w:rPr>
            <w:bCs/>
            <w:sz w:val="22"/>
            <w:szCs w:val="22"/>
            <w:lang w:val="en-US"/>
          </w:rPr>
          <w:t>(</w:t>
        </w:r>
        <w:proofErr w:type="spellStart"/>
        <w:r w:rsidR="00104EB4">
          <w:rPr>
            <w:bCs/>
            <w:sz w:val="22"/>
            <w:szCs w:val="22"/>
            <w:lang w:val="en-US"/>
          </w:rPr>
          <w:t>QoE</w:t>
        </w:r>
        <w:proofErr w:type="spellEnd"/>
        <w:r w:rsidR="00104EB4">
          <w:rPr>
            <w:bCs/>
            <w:sz w:val="22"/>
            <w:szCs w:val="22"/>
            <w:lang w:val="en-US"/>
          </w:rPr>
          <w:t xml:space="preserve">) </w:t>
        </w:r>
      </w:ins>
      <w:ins w:id="20" w:author="Gabin, Frederic" w:date="2020-11-19T16:36:00Z">
        <w:r w:rsidR="00961FE2" w:rsidRPr="00961FE2">
          <w:rPr>
            <w:bCs/>
            <w:sz w:val="22"/>
            <w:szCs w:val="22"/>
            <w:lang w:val="en-US"/>
          </w:rPr>
          <w:t xml:space="preserve">metrics, </w:t>
        </w:r>
      </w:ins>
      <w:ins w:id="21" w:author="Gabin, Frederic" w:date="2020-11-20T12:55:00Z">
        <w:r w:rsidR="0006428E" w:rsidRPr="0006428E">
          <w:rPr>
            <w:bCs/>
            <w:sz w:val="22"/>
            <w:szCs w:val="22"/>
            <w:lang w:val="en-US"/>
          </w:rPr>
          <w:t>definition of traffic characteristics for media services, reporting for all services involving media aspects, and the use of artificial intelligence and machine learning models for multimedia</w:t>
        </w:r>
      </w:ins>
      <w:ins w:id="22" w:author="Gabin, Frederic" w:date="2020-11-19T16:36:00Z">
        <w:r w:rsidR="00961FE2" w:rsidRPr="00961FE2">
          <w:rPr>
            <w:bCs/>
            <w:sz w:val="22"/>
            <w:szCs w:val="22"/>
            <w:lang w:val="en-US"/>
          </w:rPr>
          <w:t>.</w:t>
        </w:r>
      </w:ins>
    </w:p>
    <w:p w14:paraId="4AFE6314" w14:textId="1C2BDDD2" w:rsidR="00A311DD" w:rsidRDefault="00A311DD" w:rsidP="001B2F69">
      <w:pPr>
        <w:rPr>
          <w:ins w:id="23" w:author="Gabin, Frederic" w:date="2020-11-20T13:48:00Z"/>
          <w:bCs/>
          <w:sz w:val="22"/>
          <w:szCs w:val="22"/>
          <w:lang w:val="en-US"/>
        </w:rPr>
      </w:pPr>
    </w:p>
    <w:p w14:paraId="59E975D0" w14:textId="46597D3F" w:rsidR="00A311DD" w:rsidRPr="0074418D" w:rsidRDefault="00A311DD" w:rsidP="001B2F69">
      <w:pPr>
        <w:rPr>
          <w:ins w:id="24" w:author="Gabin, Frederic" w:date="2020-11-19T16:23:00Z"/>
          <w:bCs/>
          <w:sz w:val="22"/>
          <w:szCs w:val="22"/>
          <w:lang w:val="en-US"/>
        </w:rPr>
      </w:pPr>
      <w:ins w:id="25" w:author="Gabin, Frederic" w:date="2020-11-20T13:48:00Z">
        <w:r w:rsidRPr="00A311DD">
          <w:rPr>
            <w:bCs/>
            <w:sz w:val="22"/>
            <w:szCs w:val="22"/>
            <w:lang w:val="en-US"/>
          </w:rPr>
          <w:t xml:space="preserve">SA WG4 is currently responsible </w:t>
        </w:r>
      </w:ins>
      <w:ins w:id="26" w:author="Gabin, Frederic" w:date="2020-11-20T15:11:00Z">
        <w:r w:rsidR="00405C4A">
          <w:rPr>
            <w:bCs/>
            <w:sz w:val="22"/>
            <w:szCs w:val="22"/>
            <w:lang w:val="en-US"/>
          </w:rPr>
          <w:t>for</w:t>
        </w:r>
      </w:ins>
      <w:ins w:id="27" w:author="Gabin, Frederic" w:date="2020-11-20T13:48:00Z">
        <w:r w:rsidRPr="00A311DD">
          <w:rPr>
            <w:bCs/>
            <w:sz w:val="22"/>
            <w:szCs w:val="22"/>
            <w:lang w:val="en-US"/>
          </w:rPr>
          <w:t xml:space="preserve"> the XR-based services and traffic characteristics, Next Generation Video for 5G, Media Distribution over 5G unicast/multicast and broadcast, Media Cloud and Edge Processing in 5GS, </w:t>
        </w:r>
        <w:r w:rsidRPr="00A311DD">
          <w:rPr>
            <w:bCs/>
            <w:sz w:val="22"/>
            <w:szCs w:val="22"/>
            <w:lang w:val="en-US"/>
          </w:rPr>
          <w:lastRenderedPageBreak/>
          <w:t xml:space="preserve">Glass-based Augmented Reality, </w:t>
        </w:r>
      </w:ins>
      <w:ins w:id="28" w:author="Gabin, Frederic" w:date="2020-11-20T15:19:00Z">
        <w:r w:rsidR="007A41DD">
          <w:rPr>
            <w:bCs/>
            <w:sz w:val="22"/>
            <w:szCs w:val="22"/>
            <w:lang w:val="en-US"/>
          </w:rPr>
          <w:t>VR</w:t>
        </w:r>
        <w:r w:rsidR="005E4B1F">
          <w:rPr>
            <w:bCs/>
            <w:sz w:val="22"/>
            <w:szCs w:val="22"/>
            <w:lang w:val="en-US"/>
          </w:rPr>
          <w:t xml:space="preserve"> conferencing, </w:t>
        </w:r>
      </w:ins>
      <w:ins w:id="29" w:author="Gabin, Frederic" w:date="2020-11-20T13:48:00Z">
        <w:r w:rsidRPr="00A311DD">
          <w:rPr>
            <w:bCs/>
            <w:sz w:val="22"/>
            <w:szCs w:val="22"/>
            <w:lang w:val="en-US"/>
          </w:rPr>
          <w:t>Immersive Voice and Audio Services</w:t>
        </w:r>
        <w:r w:rsidR="003D07CB">
          <w:rPr>
            <w:bCs/>
            <w:sz w:val="22"/>
            <w:szCs w:val="22"/>
            <w:lang w:val="en-US"/>
          </w:rPr>
          <w:t xml:space="preserve"> and </w:t>
        </w:r>
      </w:ins>
      <w:ins w:id="30" w:author="Gabin, Frederic" w:date="2020-11-20T13:49:00Z">
        <w:r w:rsidR="00B23056" w:rsidRPr="00B23056">
          <w:rPr>
            <w:bCs/>
            <w:sz w:val="22"/>
            <w:szCs w:val="22"/>
            <w:lang w:val="en-US"/>
          </w:rPr>
          <w:t>Extension for headset interface tests of UE</w:t>
        </w:r>
        <w:r w:rsidR="00B23056">
          <w:rPr>
            <w:bCs/>
            <w:sz w:val="22"/>
            <w:szCs w:val="22"/>
            <w:lang w:val="en-US"/>
          </w:rPr>
          <w:t>.</w:t>
        </w:r>
      </w:ins>
    </w:p>
    <w:p w14:paraId="7F2BD320" w14:textId="08F25CC1" w:rsidR="00371ED4" w:rsidRPr="0074418D" w:rsidRDefault="005755EC" w:rsidP="005755EC">
      <w:pPr>
        <w:rPr>
          <w:bCs/>
          <w:sz w:val="22"/>
          <w:szCs w:val="22"/>
          <w:lang w:val="en-US"/>
        </w:rPr>
      </w:pPr>
      <w:del w:id="31" w:author="Gabin, Frederic" w:date="2020-11-19T16:23:00Z">
        <w:r w:rsidRPr="0074418D" w:rsidDel="001B2F69">
          <w:rPr>
            <w:bCs/>
            <w:sz w:val="22"/>
            <w:szCs w:val="22"/>
            <w:lang w:val="en-US"/>
          </w:rPr>
          <w:delText xml:space="preserve">SA WG4 </w:delText>
        </w:r>
      </w:del>
      <w:del w:id="32" w:author="Gabin, Frederic" w:date="2020-11-19T16:22:00Z">
        <w:r w:rsidRPr="0074418D" w:rsidDel="000A18C9">
          <w:rPr>
            <w:bCs/>
            <w:sz w:val="22"/>
            <w:szCs w:val="22"/>
            <w:lang w:val="en-US"/>
          </w:rPr>
          <w:delText xml:space="preserve">Codec </w:delText>
        </w:r>
      </w:del>
      <w:del w:id="33" w:author="Gabin, Frederic" w:date="2020-11-19T16:23:00Z">
        <w:r w:rsidRPr="0074418D" w:rsidDel="001B2F69">
          <w:rPr>
            <w:bCs/>
            <w:sz w:val="22"/>
            <w:szCs w:val="22"/>
            <w:lang w:val="en-US"/>
          </w:rPr>
          <w:delText xml:space="preserve">deals with the specifications for speech, audio, video, and </w:delText>
        </w:r>
      </w:del>
      <w:del w:id="34" w:author="Gabin, Frederic" w:date="2020-11-19T16:22:00Z">
        <w:r w:rsidRPr="0074418D" w:rsidDel="007A6924">
          <w:rPr>
            <w:bCs/>
            <w:sz w:val="22"/>
            <w:szCs w:val="22"/>
            <w:lang w:val="en-US"/>
          </w:rPr>
          <w:delText>multimedia codecs</w:delText>
        </w:r>
      </w:del>
      <w:del w:id="35" w:author="Gabin, Frederic" w:date="2020-11-19T16:23:00Z">
        <w:r w:rsidRPr="0074418D" w:rsidDel="001B2F69">
          <w:rPr>
            <w:bCs/>
            <w:sz w:val="22"/>
            <w:szCs w:val="22"/>
            <w:lang w:val="en-US"/>
          </w:rPr>
          <w:delText xml:space="preserve">, </w:delText>
        </w:r>
      </w:del>
      <w:del w:id="36" w:author="Gabin, Frederic" w:date="2020-11-09T11:30:00Z">
        <w:r w:rsidRPr="0074418D" w:rsidDel="005755EC">
          <w:rPr>
            <w:bCs/>
            <w:sz w:val="22"/>
            <w:szCs w:val="22"/>
            <w:lang w:val="en-US"/>
          </w:rPr>
          <w:delText>in both circuit-switched and packet-switched environments. Other topics within the mandate of SA WG4 are: quality evaluation, end-to-end performance, and interoperability aspects with existing mobile and fixed networks (from codec point of view).</w:delText>
        </w:r>
      </w:del>
    </w:p>
    <w:p w14:paraId="04AFBEA4" w14:textId="77777777" w:rsidR="005755EC" w:rsidRPr="00DE041E" w:rsidRDefault="005755EC" w:rsidP="005755EC">
      <w:pPr>
        <w:rPr>
          <w:rFonts w:ascii="Arial" w:hAnsi="Arial" w:cs="Arial"/>
          <w:bCs/>
          <w:sz w:val="22"/>
          <w:lang w:val="en-US"/>
        </w:rPr>
      </w:pPr>
    </w:p>
    <w:p w14:paraId="6D08ED20" w14:textId="38D610A0" w:rsidR="005755EC" w:rsidRPr="00F907CD" w:rsidRDefault="005755EC" w:rsidP="00F907CD">
      <w:pPr>
        <w:pStyle w:val="Titre1"/>
        <w:rPr>
          <w:rFonts w:cs="Arial"/>
          <w:lang w:val="en-US"/>
        </w:rPr>
      </w:pPr>
      <w:r w:rsidRPr="00DE041E">
        <w:rPr>
          <w:rFonts w:cs="Arial"/>
          <w:lang w:val="en-US"/>
        </w:rPr>
        <w:t>Scope of Responsibilities</w:t>
      </w:r>
    </w:p>
    <w:p w14:paraId="0A7DC97B" w14:textId="3400FCA7" w:rsidR="005755EC" w:rsidRPr="0074418D" w:rsidRDefault="00857A46" w:rsidP="005755EC">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ins w:id="37" w:author="Gabin, Frederic" w:date="2020-11-20T13:26:00Z">
        <w:r w:rsidRPr="00857A46">
          <w:rPr>
            <w:sz w:val="22"/>
            <w:szCs w:val="22"/>
            <w:lang w:eastAsia="zh-CN"/>
          </w:rPr>
          <w:t>The TSG SA WG4 is responsible for:</w:t>
        </w:r>
      </w:ins>
      <w:del w:id="38" w:author="Gabin, Frederic" w:date="2020-11-20T13:26:00Z">
        <w:r w:rsidR="005755EC" w:rsidRPr="0074418D" w:rsidDel="00857A46">
          <w:rPr>
            <w:sz w:val="22"/>
            <w:szCs w:val="22"/>
            <w:lang w:eastAsia="zh-CN"/>
          </w:rPr>
          <w:delText>The responsibilities of WG4 (</w:delText>
        </w:r>
      </w:del>
      <w:del w:id="39" w:author="Gabin, Frederic" w:date="2020-11-19T16:25:00Z">
        <w:r w:rsidR="005755EC" w:rsidRPr="0074418D" w:rsidDel="00EB52BB">
          <w:rPr>
            <w:sz w:val="22"/>
            <w:szCs w:val="22"/>
            <w:lang w:eastAsia="zh-CN"/>
          </w:rPr>
          <w:delText>Codec</w:delText>
        </w:r>
      </w:del>
      <w:ins w:id="40" w:author="Jayeeta_MCC" w:date="2020-11-09T18:24:00Z">
        <w:del w:id="41" w:author="Gabin, Frederic" w:date="2020-11-19T16:25:00Z">
          <w:r w:rsidR="00852FB0" w:rsidDel="00EB52BB">
            <w:rPr>
              <w:sz w:val="22"/>
              <w:szCs w:val="22"/>
              <w:lang w:eastAsia="zh-CN"/>
            </w:rPr>
            <w:delText>s and Multimedia</w:delText>
          </w:r>
        </w:del>
      </w:ins>
      <w:del w:id="42" w:author="Gabin, Frederic" w:date="2020-11-20T13:26:00Z">
        <w:r w:rsidR="005755EC" w:rsidRPr="0074418D" w:rsidDel="00857A46">
          <w:rPr>
            <w:sz w:val="22"/>
            <w:szCs w:val="22"/>
            <w:lang w:eastAsia="zh-CN"/>
          </w:rPr>
          <w:delText>) are</w:delText>
        </w:r>
      </w:del>
      <w:r w:rsidR="005755EC" w:rsidRPr="0074418D">
        <w:rPr>
          <w:sz w:val="22"/>
          <w:szCs w:val="22"/>
          <w:lang w:eastAsia="zh-CN"/>
        </w:rPr>
        <w:t>:</w:t>
      </w:r>
    </w:p>
    <w:p w14:paraId="47385024" w14:textId="6D0E02B8" w:rsidR="00C05935" w:rsidRDefault="00C05935" w:rsidP="00C05935">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43" w:author="Gabin, Frederic" w:date="2020-11-19T16:28:00Z"/>
          <w:sz w:val="22"/>
          <w:lang w:eastAsia="zh-CN"/>
        </w:rPr>
      </w:pPr>
      <w:ins w:id="44" w:author="Gabin, Frederic" w:date="2020-11-19T16:28:00Z">
        <w:r w:rsidRPr="0074418D">
          <w:rPr>
            <w:sz w:val="22"/>
            <w:lang w:eastAsia="zh-CN"/>
          </w:rPr>
          <w:t xml:space="preserve">Development and maintenance of specifications </w:t>
        </w:r>
        <w:r>
          <w:rPr>
            <w:sz w:val="22"/>
            <w:lang w:eastAsia="zh-CN"/>
          </w:rPr>
          <w:t xml:space="preserve">of codecs </w:t>
        </w:r>
      </w:ins>
      <w:ins w:id="45" w:author="Gilles Teniou" w:date="2020-11-19T17:28:00Z">
        <w:r w:rsidR="00904EBC">
          <w:rPr>
            <w:sz w:val="22"/>
            <w:lang w:eastAsia="zh-CN"/>
          </w:rPr>
          <w:t xml:space="preserve">for </w:t>
        </w:r>
      </w:ins>
      <w:ins w:id="46" w:author="Gabin, Frederic" w:date="2020-11-19T16:28:00Z">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w:t>
        </w:r>
      </w:ins>
      <w:ins w:id="47" w:author="Gabin, Frederic" w:date="2020-11-19T16:36:00Z">
        <w:r w:rsidR="00C315D8">
          <w:rPr>
            <w:color w:val="000000"/>
            <w:sz w:val="22"/>
            <w:szCs w:val="22"/>
            <w:lang w:eastAsia="zh-CN"/>
          </w:rPr>
          <w:t>storage formats</w:t>
        </w:r>
      </w:ins>
      <w:ins w:id="48" w:author="Gabin, Frederic" w:date="2020-11-19T16:28:00Z">
        <w:r>
          <w:rPr>
            <w:sz w:val="22"/>
            <w:lang w:eastAsia="zh-CN"/>
          </w:rPr>
          <w:t>;</w:t>
        </w:r>
      </w:ins>
    </w:p>
    <w:p w14:paraId="7EC15750" w14:textId="576B3C41" w:rsidR="009C68A4" w:rsidRPr="0074418D" w:rsidDel="00F9163A"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del w:id="49" w:author="Gabin, Frederic" w:date="2020-11-19T16:28:00Z"/>
          <w:sz w:val="22"/>
          <w:lang w:eastAsia="zh-CN"/>
        </w:rPr>
      </w:pPr>
      <w:del w:id="50" w:author="Gabin, Frederic" w:date="2020-11-19T16:28:00Z">
        <w:r w:rsidRPr="0074418D" w:rsidDel="00C05935">
          <w:rPr>
            <w:sz w:val="22"/>
            <w:lang w:eastAsia="zh-CN"/>
          </w:rPr>
          <w:delText xml:space="preserve">Development and maintenance of specifications for speech, audio, video, and other </w:delText>
        </w:r>
      </w:del>
      <w:del w:id="51" w:author="Gabin, Frederic" w:date="2020-11-19T16:26:00Z">
        <w:r w:rsidRPr="0074418D" w:rsidDel="005F367E">
          <w:rPr>
            <w:sz w:val="22"/>
            <w:lang w:eastAsia="zh-CN"/>
          </w:rPr>
          <w:delText>media codecs</w:delText>
        </w:r>
        <w:r w:rsidRPr="0074418D" w:rsidDel="003E6430">
          <w:rPr>
            <w:sz w:val="22"/>
            <w:lang w:eastAsia="zh-CN"/>
          </w:rPr>
          <w:delText xml:space="preserve">, for </w:delText>
        </w:r>
        <w:r w:rsidRPr="0074418D" w:rsidDel="003E6430">
          <w:rPr>
            <w:color w:val="000000"/>
            <w:sz w:val="22"/>
            <w:szCs w:val="22"/>
            <w:lang w:eastAsia="zh-CN"/>
          </w:rPr>
          <w:delText xml:space="preserve">media </w:delText>
        </w:r>
      </w:del>
      <w:ins w:id="52" w:author="Jayeeta_MCC" w:date="2020-11-09T18:43:00Z">
        <w:del w:id="53" w:author="Gabin, Frederic" w:date="2020-11-19T16:26:00Z">
          <w:r w:rsidR="00E349CB" w:rsidDel="00A44E33">
            <w:rPr>
              <w:color w:val="000000"/>
              <w:sz w:val="22"/>
              <w:szCs w:val="22"/>
              <w:lang w:eastAsia="zh-CN"/>
            </w:rPr>
            <w:delText>,</w:delText>
          </w:r>
        </w:del>
      </w:ins>
      <w:del w:id="54" w:author="Gabin, Frederic" w:date="2020-11-19T16:28:00Z">
        <w:r w:rsidRPr="0074418D" w:rsidDel="00C05935">
          <w:rPr>
            <w:color w:val="000000"/>
            <w:sz w:val="22"/>
            <w:szCs w:val="22"/>
            <w:lang w:eastAsia="zh-CN"/>
          </w:rPr>
          <w:delText xml:space="preserve">transport and handling </w:delText>
        </w:r>
      </w:del>
      <w:del w:id="55" w:author="Gabin, Frederic" w:date="2020-11-19T16:27:00Z">
        <w:r w:rsidRPr="0074418D" w:rsidDel="00FF4FF5">
          <w:rPr>
            <w:color w:val="000000"/>
            <w:sz w:val="22"/>
            <w:szCs w:val="22"/>
            <w:lang w:eastAsia="zh-CN"/>
          </w:rPr>
          <w:delText xml:space="preserve">including </w:delText>
        </w:r>
        <w:r w:rsidRPr="0074418D" w:rsidDel="005E535C">
          <w:rPr>
            <w:color w:val="000000"/>
            <w:sz w:val="22"/>
            <w:szCs w:val="22"/>
            <w:lang w:eastAsia="zh-CN"/>
          </w:rPr>
          <w:delText xml:space="preserve">media </w:delText>
        </w:r>
        <w:r w:rsidRPr="0074418D" w:rsidDel="00FF1D31">
          <w:rPr>
            <w:color w:val="000000"/>
            <w:sz w:val="22"/>
            <w:szCs w:val="22"/>
            <w:lang w:eastAsia="zh-CN"/>
          </w:rPr>
          <w:delText xml:space="preserve">related session descriptions, and for </w:delText>
        </w:r>
        <w:r w:rsidRPr="0074418D" w:rsidDel="00FF1D31">
          <w:rPr>
            <w:sz w:val="22"/>
            <w:lang w:eastAsia="zh-CN"/>
          </w:rPr>
          <w:delText>presentation layer as required to enable services specified for 3GPP terminals and systems</w:delText>
        </w:r>
      </w:del>
      <w:del w:id="56" w:author="Gabin, Frederic" w:date="2020-11-09T11:35:00Z">
        <w:r w:rsidRPr="0074418D" w:rsidDel="009C68A4">
          <w:rPr>
            <w:sz w:val="22"/>
            <w:lang w:eastAsia="zh-CN"/>
          </w:rPr>
          <w:delText>.</w:delText>
        </w:r>
      </w:del>
    </w:p>
    <w:p w14:paraId="09AB2D0B" w14:textId="175A2955" w:rsidR="00864BD9" w:rsidRPr="0074418D" w:rsidRDefault="00864BD9" w:rsidP="00864BD9">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57" w:author="Gabin, Frederic" w:date="2020-11-19T16:28:00Z"/>
          <w:sz w:val="22"/>
          <w:lang w:eastAsia="zh-CN"/>
        </w:rPr>
      </w:pPr>
      <w:ins w:id="58" w:author="Gabin, Frederic" w:date="2020-11-19T16:28:00Z">
        <w:r>
          <w:rPr>
            <w:sz w:val="22"/>
            <w:lang w:eastAsia="zh-CN"/>
          </w:rPr>
          <w:t xml:space="preserve">Definition of unicast and multicast/broadcast </w:t>
        </w:r>
      </w:ins>
      <w:ins w:id="59" w:author="Gilles Teniou" w:date="2020-11-19T17:29:00Z">
        <w:r w:rsidR="00904EBC">
          <w:rPr>
            <w:sz w:val="22"/>
            <w:lang w:eastAsia="zh-CN"/>
          </w:rPr>
          <w:t xml:space="preserve">streaming </w:t>
        </w:r>
      </w:ins>
      <w:ins w:id="60" w:author="Gabin, Frederic" w:date="2020-11-19T22:19:00Z">
        <w:r w:rsidR="001E0FD8">
          <w:rPr>
            <w:sz w:val="22"/>
            <w:lang w:eastAsia="zh-CN"/>
          </w:rPr>
          <w:t xml:space="preserve">and real-time communication </w:t>
        </w:r>
      </w:ins>
      <w:ins w:id="61" w:author="Gabin, Frederic" w:date="2020-11-19T16:28:00Z">
        <w:r>
          <w:rPr>
            <w:sz w:val="22"/>
            <w:lang w:eastAsia="zh-CN"/>
          </w:rPr>
          <w:t>media services</w:t>
        </w:r>
      </w:ins>
      <w:ins w:id="62" w:author="Gabin, Frederic" w:date="2020-11-20T13:02:00Z">
        <w:r w:rsidR="00F16051">
          <w:rPr>
            <w:sz w:val="22"/>
            <w:lang w:eastAsia="zh-CN"/>
          </w:rPr>
          <w:t xml:space="preserve"> </w:t>
        </w:r>
        <w:r w:rsidR="00F16051" w:rsidRPr="00F16051">
          <w:rPr>
            <w:sz w:val="22"/>
            <w:lang w:eastAsia="zh-CN"/>
          </w:rPr>
          <w:t>and architectures (including media-centric cloud and edge computing architectures)</w:t>
        </w:r>
      </w:ins>
      <w:ins w:id="63" w:author="Gabin, Frederic" w:date="2020-11-19T16:28:00Z">
        <w:r>
          <w:rPr>
            <w:sz w:val="22"/>
            <w:lang w:eastAsia="zh-CN"/>
          </w:rPr>
          <w:t xml:space="preserve">, interfaces and </w:t>
        </w:r>
        <w:r>
          <w:rPr>
            <w:bCs/>
            <w:sz w:val="22"/>
            <w:szCs w:val="22"/>
            <w:lang w:val="en-US"/>
          </w:rPr>
          <w:t xml:space="preserve">media APIs, </w:t>
        </w:r>
        <w:r>
          <w:rPr>
            <w:sz w:val="22"/>
            <w:lang w:eastAsia="zh-CN"/>
          </w:rPr>
          <w:t xml:space="preserve">media profiles, </w:t>
        </w:r>
      </w:ins>
      <w:ins w:id="64" w:author="Gabin, Frederic" w:date="2020-11-19T22:23:00Z">
        <w:r w:rsidR="007F11D4">
          <w:rPr>
            <w:sz w:val="22"/>
            <w:lang w:eastAsia="zh-CN"/>
          </w:rPr>
          <w:t xml:space="preserve">session descriptions, </w:t>
        </w:r>
      </w:ins>
      <w:ins w:id="65" w:author="Gabin, Frederic" w:date="2020-11-20T13:02:00Z">
        <w:r w:rsidR="00837795">
          <w:rPr>
            <w:sz w:val="22"/>
            <w:lang w:eastAsia="zh-CN"/>
          </w:rPr>
          <w:t xml:space="preserve">and </w:t>
        </w:r>
      </w:ins>
      <w:ins w:id="66" w:author="Gabin, Frederic" w:date="2020-11-19T16:28:00Z">
        <w:r>
          <w:rPr>
            <w:sz w:val="22"/>
            <w:lang w:eastAsia="zh-CN"/>
          </w:rPr>
          <w:t>content delivery protocols;</w:t>
        </w:r>
      </w:ins>
    </w:p>
    <w:p w14:paraId="286A80FA" w14:textId="5CFF86B8" w:rsidR="005755EC" w:rsidRPr="0074418D" w:rsidDel="005755EC" w:rsidRDefault="005755EC" w:rsidP="005755EC">
      <w:pPr>
        <w:widowControl w:val="0"/>
        <w:tabs>
          <w:tab w:val="left" w:pos="720"/>
          <w:tab w:val="left" w:pos="4253"/>
          <w:tab w:val="left" w:pos="5670"/>
          <w:tab w:val="left" w:pos="7088"/>
          <w:tab w:val="left" w:pos="8505"/>
        </w:tabs>
        <w:overflowPunct w:val="0"/>
        <w:autoSpaceDE w:val="0"/>
        <w:autoSpaceDN w:val="0"/>
        <w:adjustRightInd w:val="0"/>
        <w:spacing w:before="120" w:after="120"/>
        <w:ind w:left="720"/>
        <w:textAlignment w:val="baseline"/>
        <w:rPr>
          <w:del w:id="67" w:author="Gabin, Frederic" w:date="2020-11-09T11:31:00Z"/>
          <w:sz w:val="22"/>
          <w:lang w:eastAsia="zh-CN"/>
        </w:rPr>
      </w:pPr>
      <w:del w:id="68" w:author="Gabin, Frederic" w:date="2020-11-09T11:31:00Z">
        <w:r w:rsidRPr="0074418D" w:rsidDel="005755EC">
          <w:rPr>
            <w:sz w:val="22"/>
            <w:lang w:eastAsia="zh-CN"/>
          </w:rPr>
          <w:delText>Note: Other 3GPP Working Groups also have responsibilities for transport.</w:delText>
        </w:r>
      </w:del>
    </w:p>
    <w:p w14:paraId="3CA110DB" w14:textId="77777777" w:rsidR="008C6176" w:rsidRPr="0074418D" w:rsidRDefault="008C6176" w:rsidP="008C6176">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69" w:author="Gabin, Frederic" w:date="2020-11-19T16:29:00Z"/>
          <w:sz w:val="22"/>
          <w:lang w:eastAsia="zh-CN"/>
        </w:rPr>
      </w:pPr>
      <w:ins w:id="70" w:author="Gabin, Frederic" w:date="2020-11-19T16:29:00Z">
        <w:r w:rsidRPr="0074418D">
          <w:rPr>
            <w:sz w:val="22"/>
            <w:lang w:eastAsia="zh-CN"/>
          </w:rPr>
          <w:t>Guidance to other 3GPP groups concerning required QoS parameters</w:t>
        </w:r>
        <w:r>
          <w:rPr>
            <w:sz w:val="22"/>
            <w:lang w:eastAsia="zh-CN"/>
          </w:rPr>
          <w:t>, traffic characteristics</w:t>
        </w:r>
        <w:r w:rsidRPr="0074418D">
          <w:rPr>
            <w:sz w:val="22"/>
            <w:lang w:eastAsia="zh-CN"/>
          </w:rPr>
          <w:t xml:space="preserve"> and other system implications, imposed by different multimedia codecs</w:t>
        </w:r>
        <w:r>
          <w:rPr>
            <w:sz w:val="22"/>
            <w:lang w:eastAsia="zh-CN"/>
          </w:rPr>
          <w:t>, systems and service needs;</w:t>
        </w:r>
      </w:ins>
    </w:p>
    <w:p w14:paraId="18E2CD84" w14:textId="47B3BE38" w:rsidR="005755EC" w:rsidRPr="0074418D" w:rsidDel="008C6176"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del w:id="71" w:author="Gabin, Frederic" w:date="2020-11-19T16:29:00Z"/>
          <w:sz w:val="22"/>
          <w:lang w:eastAsia="zh-CN"/>
        </w:rPr>
      </w:pPr>
      <w:del w:id="72" w:author="Gabin, Frederic" w:date="2020-11-19T16:29:00Z">
        <w:r w:rsidRPr="0074418D" w:rsidDel="008C6176">
          <w:rPr>
            <w:sz w:val="22"/>
            <w:lang w:eastAsia="zh-CN"/>
          </w:rPr>
          <w:delText>Guidance to other 3GPP groups concerning required QoS parameters and other system implications, including channel coding requirements, imposed by different multimedia codecs</w:delText>
        </w:r>
      </w:del>
      <w:del w:id="73" w:author="Gabin, Frederic" w:date="2020-11-09T11:31:00Z">
        <w:r w:rsidRPr="0074418D" w:rsidDel="005755EC">
          <w:rPr>
            <w:sz w:val="22"/>
            <w:lang w:eastAsia="zh-CN"/>
          </w:rPr>
          <w:delText xml:space="preserve"> in both circuit-switched and packet-switched environments.</w:delText>
        </w:r>
      </w:del>
    </w:p>
    <w:p w14:paraId="4FF2FA7F" w14:textId="00FCAC7E"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Speech, audio, video, and multimedia quality evaluation </w:t>
      </w:r>
      <w:del w:id="74" w:author="Gabin, Frederic" w:date="2020-11-20T13:03:00Z">
        <w:r w:rsidRPr="0074418D" w:rsidDel="008C30C6">
          <w:rPr>
            <w:sz w:val="22"/>
            <w:lang w:eastAsia="zh-CN"/>
          </w:rPr>
          <w:delText>(</w:delText>
        </w:r>
      </w:del>
      <w:r w:rsidRPr="0074418D">
        <w:rPr>
          <w:sz w:val="22"/>
          <w:lang w:eastAsia="zh-CN"/>
        </w:rPr>
        <w:t>including new evaluation methods, testing, verification, characterisation, selection criteria</w:t>
      </w:r>
      <w:ins w:id="75" w:author="Gabin, Frederic" w:date="2020-11-20T13:03:00Z">
        <w:r w:rsidR="00024C73">
          <w:rPr>
            <w:sz w:val="22"/>
            <w:lang w:eastAsia="zh-CN"/>
          </w:rPr>
          <w:t xml:space="preserve">, </w:t>
        </w:r>
        <w:r w:rsidR="00024C73" w:rsidRPr="00024C73">
          <w:rPr>
            <w:sz w:val="22"/>
            <w:lang w:eastAsia="zh-CN"/>
          </w:rPr>
          <w:t xml:space="preserve">quality of experience </w:t>
        </w:r>
        <w:r w:rsidR="00024C73">
          <w:rPr>
            <w:sz w:val="22"/>
            <w:lang w:eastAsia="zh-CN"/>
          </w:rPr>
          <w:t>(</w:t>
        </w:r>
        <w:proofErr w:type="spellStart"/>
        <w:r w:rsidR="00024C73">
          <w:rPr>
            <w:sz w:val="22"/>
            <w:lang w:eastAsia="zh-CN"/>
          </w:rPr>
          <w:t>QoE</w:t>
        </w:r>
        <w:proofErr w:type="spellEnd"/>
        <w:r w:rsidR="00024C73">
          <w:rPr>
            <w:sz w:val="22"/>
            <w:lang w:eastAsia="zh-CN"/>
          </w:rPr>
          <w:t xml:space="preserve">) </w:t>
        </w:r>
        <w:r w:rsidR="00024C73" w:rsidRPr="00024C73">
          <w:rPr>
            <w:sz w:val="22"/>
            <w:lang w:eastAsia="zh-CN"/>
          </w:rPr>
          <w:t>metrics and reporting</w:t>
        </w:r>
        <w:r w:rsidR="00024C73">
          <w:rPr>
            <w:sz w:val="22"/>
            <w:lang w:eastAsia="zh-CN"/>
          </w:rPr>
          <w:t xml:space="preserve">, </w:t>
        </w:r>
        <w:r w:rsidR="008C30C6">
          <w:rPr>
            <w:sz w:val="22"/>
            <w:lang w:eastAsia="zh-CN"/>
          </w:rPr>
          <w:t xml:space="preserve">and </w:t>
        </w:r>
        <w:r w:rsidR="00024C73">
          <w:rPr>
            <w:sz w:val="22"/>
            <w:lang w:eastAsia="zh-CN"/>
          </w:rPr>
          <w:t xml:space="preserve">UE </w:t>
        </w:r>
      </w:ins>
      <w:ins w:id="76" w:author="Gabin, Frederic" w:date="2020-11-20T13:04:00Z">
        <w:r w:rsidR="008C30C6">
          <w:rPr>
            <w:sz w:val="22"/>
            <w:lang w:eastAsia="zh-CN"/>
          </w:rPr>
          <w:t xml:space="preserve">media </w:t>
        </w:r>
      </w:ins>
      <w:ins w:id="77" w:author="Gabin, Frederic" w:date="2020-11-20T13:03:00Z">
        <w:r w:rsidR="00024C73">
          <w:rPr>
            <w:sz w:val="22"/>
            <w:lang w:eastAsia="zh-CN"/>
          </w:rPr>
          <w:t xml:space="preserve">data analytics </w:t>
        </w:r>
        <w:r w:rsidR="00575E34">
          <w:rPr>
            <w:sz w:val="22"/>
            <w:lang w:eastAsia="zh-CN"/>
          </w:rPr>
          <w:t>reporting</w:t>
        </w:r>
      </w:ins>
      <w:del w:id="78" w:author="Gabin, Frederic" w:date="2020-11-20T13:04:00Z">
        <w:r w:rsidRPr="0074418D" w:rsidDel="008C30C6">
          <w:rPr>
            <w:sz w:val="22"/>
            <w:lang w:eastAsia="zh-CN"/>
          </w:rPr>
          <w:delText>)</w:delText>
        </w:r>
      </w:del>
      <w:ins w:id="79" w:author="Gabin, Frederic" w:date="2020-11-09T11:35:00Z">
        <w:r w:rsidR="009C68A4">
          <w:rPr>
            <w:sz w:val="22"/>
            <w:lang w:eastAsia="zh-CN"/>
          </w:rPr>
          <w:t>;</w:t>
        </w:r>
      </w:ins>
      <w:del w:id="80" w:author="Gabin, Frederic" w:date="2020-11-09T11:35:00Z">
        <w:r w:rsidRPr="0074418D" w:rsidDel="009C68A4">
          <w:rPr>
            <w:sz w:val="22"/>
            <w:lang w:eastAsia="zh-CN"/>
          </w:rPr>
          <w:delText>.</w:delText>
        </w:r>
      </w:del>
    </w:p>
    <w:p w14:paraId="07412683" w14:textId="72B7B31C" w:rsidR="00EC78AE" w:rsidRDefault="00EC78AE" w:rsidP="00EC78AE">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81" w:author="Gabin, Frederic" w:date="2020-11-19T16:29:00Z"/>
          <w:sz w:val="22"/>
          <w:lang w:eastAsia="zh-CN"/>
        </w:rPr>
      </w:pPr>
      <w:ins w:id="82" w:author="Gabin, Frederic" w:date="2020-11-19T16:29:00Z">
        <w:r>
          <w:rPr>
            <w:sz w:val="22"/>
            <w:lang w:eastAsia="zh-CN"/>
          </w:rPr>
          <w:t>Support</w:t>
        </w:r>
      </w:ins>
      <w:ins w:id="83" w:author="Gilles Teniou" w:date="2020-11-19T17:31:00Z">
        <w:r w:rsidR="00904EBC">
          <w:rPr>
            <w:sz w:val="22"/>
            <w:lang w:eastAsia="zh-CN"/>
          </w:rPr>
          <w:t xml:space="preserve"> of</w:t>
        </w:r>
      </w:ins>
      <w:ins w:id="84" w:author="Gabin, Frederic" w:date="2020-11-19T16:29:00Z">
        <w:r>
          <w:rPr>
            <w:sz w:val="22"/>
            <w:lang w:eastAsia="zh-CN"/>
          </w:rPr>
          <w:t xml:space="preserve"> third-party media services and applications to benefit from 3GPP defined system and radio functionalities by providing suitable network and client interfaces/APIs;</w:t>
        </w:r>
      </w:ins>
    </w:p>
    <w:p w14:paraId="3780C729" w14:textId="00BDDE0D"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ins w:id="85" w:author="Gabin, Frederic" w:date="2020-11-09T11:35:00Z">
        <w:r w:rsidR="009C68A4">
          <w:rPr>
            <w:sz w:val="22"/>
            <w:lang w:eastAsia="zh-CN"/>
          </w:rPr>
          <w:t>;</w:t>
        </w:r>
      </w:ins>
      <w:del w:id="86" w:author="Gabin, Frederic" w:date="2020-11-09T11:35:00Z">
        <w:r w:rsidRPr="0074418D" w:rsidDel="009C68A4">
          <w:rPr>
            <w:sz w:val="22"/>
            <w:lang w:eastAsia="zh-CN"/>
          </w:rPr>
          <w:delText>.</w:delText>
        </w:r>
      </w:del>
    </w:p>
    <w:p w14:paraId="62652E62" w14:textId="77777777"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1272429D" w14:textId="29FEFD39" w:rsidR="00425F56" w:rsidRPr="00A912C7" w:rsidRDefault="005755EC" w:rsidP="00425F56">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ins w:id="87" w:author="Gabin, Frederic" w:date="2020-11-19T16:30:00Z"/>
          <w:sz w:val="22"/>
          <w:szCs w:val="22"/>
          <w:lang w:eastAsia="zh-CN"/>
        </w:rPr>
      </w:pPr>
      <w:r w:rsidRPr="0074418D">
        <w:rPr>
          <w:sz w:val="22"/>
          <w:szCs w:val="22"/>
          <w:lang w:eastAsia="zh-CN"/>
        </w:rPr>
        <w:t>These responsibilities are specific to 3GPP multimedia services involving speech, audio, video</w:t>
      </w:r>
      <w:ins w:id="88" w:author="Gabin, Frederic" w:date="2020-11-19T16:30:00Z">
        <w:r w:rsidR="00F10EA6">
          <w:rPr>
            <w:sz w:val="22"/>
            <w:szCs w:val="22"/>
            <w:lang w:eastAsia="zh-CN"/>
          </w:rPr>
          <w:t>, graphics</w:t>
        </w:r>
      </w:ins>
      <w:r w:rsidRPr="0074418D">
        <w:rPr>
          <w:sz w:val="22"/>
          <w:szCs w:val="22"/>
          <w:lang w:eastAsia="zh-CN"/>
        </w:rPr>
        <w:t xml:space="preserve"> or other media</w:t>
      </w:r>
      <w:ins w:id="89" w:author="Gabin, Frederic" w:date="2020-11-19T16:32:00Z">
        <w:r w:rsidR="00E565D8">
          <w:rPr>
            <w:sz w:val="22"/>
            <w:szCs w:val="22"/>
            <w:lang w:eastAsia="zh-CN"/>
          </w:rPr>
          <w:t xml:space="preserve">. </w:t>
        </w:r>
        <w:r w:rsidR="00A912C7" w:rsidRPr="00A912C7">
          <w:rPr>
            <w:sz w:val="22"/>
            <w:szCs w:val="22"/>
            <w:lang w:eastAsia="zh-CN"/>
          </w:rPr>
          <w:t xml:space="preserve">Such services include, but </w:t>
        </w:r>
        <w:r w:rsidR="00DE613E">
          <w:rPr>
            <w:sz w:val="22"/>
            <w:szCs w:val="22"/>
            <w:lang w:eastAsia="zh-CN"/>
          </w:rPr>
          <w:t xml:space="preserve">are </w:t>
        </w:r>
        <w:r w:rsidR="00A912C7" w:rsidRPr="00A912C7">
          <w:rPr>
            <w:sz w:val="22"/>
            <w:szCs w:val="22"/>
            <w:lang w:eastAsia="zh-CN"/>
          </w:rPr>
          <w:t>not limited to, multimedia telephony, mission critical services, multimedia unicast and multicast</w:t>
        </w:r>
        <w:del w:id="90" w:author="Gilles Teniou" w:date="2020-11-19T17:33:00Z">
          <w:r w:rsidR="00A912C7" w:rsidRPr="00A912C7" w:rsidDel="00904EBC">
            <w:rPr>
              <w:sz w:val="22"/>
              <w:szCs w:val="22"/>
              <w:lang w:eastAsia="zh-CN"/>
            </w:rPr>
            <w:delText xml:space="preserve"> </w:delText>
          </w:r>
        </w:del>
        <w:r w:rsidR="00A912C7" w:rsidRPr="00A912C7">
          <w:rPr>
            <w:sz w:val="22"/>
            <w:szCs w:val="22"/>
            <w:lang w:eastAsia="zh-CN"/>
          </w:rPr>
          <w:t>/</w:t>
        </w:r>
        <w:del w:id="91" w:author="Gilles Teniou" w:date="2020-11-19T17:33:00Z">
          <w:r w:rsidR="00A912C7" w:rsidRPr="00A912C7" w:rsidDel="00904EBC">
            <w:rPr>
              <w:sz w:val="22"/>
              <w:szCs w:val="22"/>
              <w:lang w:eastAsia="zh-CN"/>
            </w:rPr>
            <w:delText xml:space="preserve"> </w:delText>
          </w:r>
        </w:del>
        <w:r w:rsidR="00A912C7" w:rsidRPr="00A912C7">
          <w:rPr>
            <w:sz w:val="22"/>
            <w:szCs w:val="22"/>
            <w:lang w:eastAsia="zh-CN"/>
          </w:rPr>
          <w:t>broadcast streaming, content delivery, online gaming, as well as emerging services for extended realities (XR) and also those based on cloud and edge comput</w:t>
        </w:r>
      </w:ins>
      <w:ins w:id="92" w:author="Gilles Teniou" w:date="2020-11-19T17:33:00Z">
        <w:r w:rsidR="00904EBC">
          <w:rPr>
            <w:sz w:val="22"/>
            <w:szCs w:val="22"/>
            <w:lang w:eastAsia="zh-CN"/>
          </w:rPr>
          <w:t>ing</w:t>
        </w:r>
      </w:ins>
      <w:ins w:id="93" w:author="Gabin, Frederic" w:date="2020-11-19T16:32:00Z">
        <w:r w:rsidR="00A912C7" w:rsidRPr="00A912C7">
          <w:rPr>
            <w:sz w:val="22"/>
            <w:szCs w:val="22"/>
            <w:lang w:eastAsia="zh-CN"/>
          </w:rPr>
          <w:t xml:space="preserve"> architectures and artificial intelligence (AI)</w:t>
        </w:r>
      </w:ins>
      <w:ins w:id="94" w:author="Gilles Teniou" w:date="2020-11-19T17:33:00Z">
        <w:r w:rsidR="00904EBC">
          <w:rPr>
            <w:sz w:val="22"/>
            <w:szCs w:val="22"/>
            <w:lang w:eastAsia="zh-CN"/>
          </w:rPr>
          <w:t>/Machine Learning (ML)</w:t>
        </w:r>
      </w:ins>
      <w:ins w:id="95" w:author="Gabin, Frederic" w:date="2020-11-19T22:15:00Z">
        <w:r w:rsidR="001E0FD8">
          <w:rPr>
            <w:sz w:val="22"/>
            <w:szCs w:val="22"/>
            <w:lang w:eastAsia="zh-CN"/>
          </w:rPr>
          <w:t xml:space="preserve"> for multimedia</w:t>
        </w:r>
      </w:ins>
      <w:ins w:id="96" w:author="Gabin, Frederic" w:date="2020-11-19T16:32:00Z">
        <w:r w:rsidR="00A912C7" w:rsidRPr="00A912C7">
          <w:rPr>
            <w:sz w:val="22"/>
            <w:szCs w:val="22"/>
            <w:lang w:eastAsia="zh-CN"/>
          </w:rPr>
          <w:t>.</w:t>
        </w:r>
      </w:ins>
    </w:p>
    <w:p w14:paraId="5EB1522C" w14:textId="76590580" w:rsidR="005755EC" w:rsidRPr="0074418D" w:rsidRDefault="005755EC" w:rsidP="005755EC">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53AA4364" w14:textId="2114ABEC" w:rsidR="005755EC" w:rsidRPr="0074418D" w:rsidRDefault="005755EC" w:rsidP="005755EC">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ins w:id="97" w:author="Gabin, Frederic" w:date="2020-11-19T16:30:00Z">
        <w:r w:rsidR="00252BFC">
          <w:rPr>
            <w:bCs/>
            <w:sz w:val="22"/>
            <w:szCs w:val="22"/>
            <w:lang w:val="en-US"/>
          </w:rPr>
          <w:t xml:space="preserve">Multimedia </w:t>
        </w:r>
        <w:r w:rsidR="00252BFC" w:rsidRPr="0074418D">
          <w:rPr>
            <w:bCs/>
            <w:sz w:val="22"/>
            <w:szCs w:val="22"/>
            <w:lang w:val="en-US"/>
          </w:rPr>
          <w:t>Codec</w:t>
        </w:r>
        <w:r w:rsidR="00252BFC">
          <w:rPr>
            <w:bCs/>
            <w:sz w:val="22"/>
            <w:szCs w:val="22"/>
            <w:lang w:val="en-US"/>
          </w:rPr>
          <w:t xml:space="preserve">s, Systems, and Services </w:t>
        </w:r>
      </w:ins>
      <w:del w:id="98" w:author="Gabin, Frederic" w:date="2020-11-19T16:30:00Z">
        <w:r w:rsidRPr="0074418D" w:rsidDel="00252BFC">
          <w:rPr>
            <w:sz w:val="22"/>
            <w:szCs w:val="22"/>
            <w:lang w:eastAsia="zh-CN"/>
          </w:rPr>
          <w:delText>Codec</w:delText>
        </w:r>
      </w:del>
      <w:ins w:id="99" w:author="Jayeeta_MCC" w:date="2020-11-09T18:26:00Z">
        <w:del w:id="100" w:author="Gabin, Frederic" w:date="2020-11-19T16:30:00Z">
          <w:r w:rsidR="00852FB0" w:rsidDel="00252BFC">
            <w:rPr>
              <w:sz w:val="22"/>
              <w:szCs w:val="22"/>
              <w:lang w:eastAsia="zh-CN"/>
            </w:rPr>
            <w:delText>s and Multimedia</w:delText>
          </w:r>
        </w:del>
      </w:ins>
      <w:del w:id="101" w:author="Gabin, Frederic" w:date="2020-11-19T16:30:00Z">
        <w:r w:rsidRPr="0074418D" w:rsidDel="00252BFC">
          <w:rPr>
            <w:sz w:val="22"/>
            <w:szCs w:val="22"/>
            <w:lang w:eastAsia="zh-CN"/>
          </w:rPr>
          <w:delText xml:space="preserve"> </w:delText>
        </w:r>
      </w:del>
      <w:r w:rsidRPr="0074418D">
        <w:rPr>
          <w:sz w:val="22"/>
          <w:szCs w:val="22"/>
          <w:lang w:eastAsia="zh-CN"/>
        </w:rPr>
        <w:t xml:space="preserve">WG will strive to specify best possible technical solutions </w:t>
      </w:r>
      <w:ins w:id="102" w:author="Gabin, Frederic" w:date="2020-11-19T16:36:00Z">
        <w:r w:rsidR="00771AA2">
          <w:rPr>
            <w:sz w:val="22"/>
            <w:szCs w:val="22"/>
            <w:lang w:eastAsia="zh-CN"/>
          </w:rPr>
          <w:t xml:space="preserve">along with </w:t>
        </w:r>
      </w:ins>
      <w:del w:id="103" w:author="Gabin, Frederic" w:date="2020-11-19T16:37:00Z">
        <w:r w:rsidRPr="0074418D" w:rsidDel="00771AA2">
          <w:rPr>
            <w:sz w:val="22"/>
            <w:szCs w:val="22"/>
            <w:lang w:eastAsia="zh-CN"/>
          </w:rPr>
          <w:delText xml:space="preserve">at the same time considering </w:delText>
        </w:r>
      </w:del>
      <w:r w:rsidRPr="0074418D">
        <w:rPr>
          <w:sz w:val="22"/>
          <w:szCs w:val="22"/>
          <w:lang w:eastAsia="zh-CN"/>
        </w:rPr>
        <w:t xml:space="preserve">the </w:t>
      </w:r>
      <w:del w:id="104" w:author="Gabin, Frederic" w:date="2020-11-19T16:37:00Z">
        <w:r w:rsidRPr="0074418D" w:rsidDel="00771AA2">
          <w:rPr>
            <w:sz w:val="22"/>
            <w:szCs w:val="22"/>
            <w:lang w:eastAsia="zh-CN"/>
          </w:rPr>
          <w:delText xml:space="preserve">planned </w:delText>
        </w:r>
      </w:del>
      <w:r w:rsidRPr="0074418D">
        <w:rPr>
          <w:sz w:val="22"/>
          <w:szCs w:val="22"/>
          <w:lang w:eastAsia="zh-CN"/>
        </w:rPr>
        <w:t xml:space="preserve">global use of the codecs </w:t>
      </w:r>
      <w:ins w:id="105" w:author="Gabin, Frederic" w:date="2020-11-19T16:30:00Z">
        <w:r w:rsidR="0033090C">
          <w:rPr>
            <w:sz w:val="22"/>
            <w:szCs w:val="22"/>
            <w:lang w:eastAsia="zh-CN"/>
          </w:rPr>
          <w:t>and other technologies</w:t>
        </w:r>
        <w:r w:rsidR="0033090C" w:rsidRPr="0074418D">
          <w:rPr>
            <w:sz w:val="22"/>
            <w:szCs w:val="22"/>
            <w:lang w:eastAsia="zh-CN"/>
          </w:rPr>
          <w:t xml:space="preserve"> </w:t>
        </w:r>
      </w:ins>
      <w:r w:rsidRPr="0074418D">
        <w:rPr>
          <w:sz w:val="22"/>
          <w:szCs w:val="22"/>
          <w:lang w:eastAsia="zh-CN"/>
        </w:rPr>
        <w:t>with flexibility needs imposed by different regional requirements and preferences, including differences in quality/capacity trade-offs.</w:t>
      </w:r>
    </w:p>
    <w:p w14:paraId="45E83243" w14:textId="77777777" w:rsidR="005755EC" w:rsidRPr="0074418D" w:rsidRDefault="005755EC" w:rsidP="005755EC">
      <w:pPr>
        <w:rPr>
          <w:rFonts w:ascii="Arial" w:hAnsi="Arial" w:cs="Arial"/>
          <w:bCs/>
          <w:sz w:val="24"/>
        </w:rPr>
      </w:pPr>
    </w:p>
    <w:p w14:paraId="77DD137F" w14:textId="77777777" w:rsidR="005755EC" w:rsidRPr="00DE041E" w:rsidRDefault="005755EC" w:rsidP="005755EC">
      <w:pPr>
        <w:rPr>
          <w:rFonts w:ascii="Arial" w:hAnsi="Arial" w:cs="Arial"/>
          <w:bCs/>
          <w:sz w:val="24"/>
          <w:lang w:val="en-US"/>
        </w:rPr>
      </w:pPr>
    </w:p>
    <w:p w14:paraId="7741E333" w14:textId="77777777" w:rsidR="005755EC" w:rsidRPr="00DE041E" w:rsidRDefault="005755EC" w:rsidP="005755EC">
      <w:pPr>
        <w:pStyle w:val="Titre1"/>
        <w:rPr>
          <w:rFonts w:cs="Arial"/>
          <w:lang w:val="en-US"/>
        </w:rPr>
      </w:pPr>
      <w:r w:rsidRPr="00DE041E">
        <w:rPr>
          <w:rFonts w:cs="Arial"/>
          <w:lang w:val="en-US"/>
        </w:rPr>
        <w:t>Annex (informative):</w:t>
      </w:r>
    </w:p>
    <w:p w14:paraId="029F260C" w14:textId="77777777" w:rsidR="005755EC" w:rsidRDefault="005755EC" w:rsidP="005755EC">
      <w:pPr>
        <w:rPr>
          <w:rFonts w:ascii="Arial" w:hAnsi="Arial" w:cs="Arial"/>
          <w:i/>
          <w:color w:val="0000FF"/>
        </w:rPr>
      </w:pPr>
    </w:p>
    <w:p w14:paraId="32781CDE" w14:textId="2F124E8E" w:rsidR="00326C33" w:rsidRDefault="005755EC" w:rsidP="00102A4C">
      <w:pPr>
        <w:rPr>
          <w:sz w:val="22"/>
          <w:szCs w:val="22"/>
        </w:rPr>
      </w:pPr>
      <w:ins w:id="106" w:author="Gabin, Frederic" w:date="2020-11-09T11:16:00Z">
        <w:r w:rsidRPr="00E9414A">
          <w:rPr>
            <w:sz w:val="22"/>
            <w:szCs w:val="22"/>
          </w:rPr>
          <w:lastRenderedPageBreak/>
          <w:t>In conducting its work,</w:t>
        </w:r>
        <w:del w:id="107" w:author="Gilles Teniou" w:date="2020-11-19T17:33:00Z">
          <w:r w:rsidRPr="00E9414A" w:rsidDel="00904EBC">
            <w:rPr>
              <w:sz w:val="22"/>
              <w:szCs w:val="22"/>
            </w:rPr>
            <w:delText xml:space="preserve"> </w:delText>
          </w:r>
        </w:del>
        <w:r w:rsidRPr="00E9414A">
          <w:rPr>
            <w:sz w:val="22"/>
            <w:szCs w:val="22"/>
          </w:rPr>
          <w:t xml:space="preserve"> the SA WG4 will regularly communicate with other 3GPP WGs, </w:t>
        </w:r>
      </w:ins>
      <w:ins w:id="108" w:author="Gabin, Frederic" w:date="2020-11-09T11:18:00Z">
        <w:r w:rsidRPr="00E9414A">
          <w:rPr>
            <w:sz w:val="22"/>
            <w:szCs w:val="22"/>
          </w:rPr>
          <w:t xml:space="preserve">and also with other SDOs </w:t>
        </w:r>
      </w:ins>
      <w:ins w:id="109" w:author="Gabin, Frederic" w:date="2020-11-09T11:19:00Z">
        <w:r w:rsidRPr="00E9414A">
          <w:rPr>
            <w:sz w:val="22"/>
            <w:szCs w:val="22"/>
          </w:rPr>
          <w:t xml:space="preserve">and industry groups </w:t>
        </w:r>
      </w:ins>
      <w:ins w:id="110" w:author="Gabin, Frederic" w:date="2020-11-09T11:18:00Z">
        <w:r w:rsidRPr="00E9414A">
          <w:rPr>
            <w:sz w:val="22"/>
            <w:szCs w:val="22"/>
          </w:rPr>
          <w:t xml:space="preserve">that work on codecs and multimedia aspects </w:t>
        </w:r>
      </w:ins>
      <w:ins w:id="111" w:author="Gabin, Frederic" w:date="2020-11-19T12:30:00Z">
        <w:r w:rsidR="00D96CFA">
          <w:rPr>
            <w:sz w:val="22"/>
            <w:szCs w:val="22"/>
          </w:rPr>
          <w:t>such as</w:t>
        </w:r>
      </w:ins>
      <w:ins w:id="112" w:author="Gabin, Frederic" w:date="2020-11-09T11:18:00Z">
        <w:r w:rsidRPr="00E9414A">
          <w:rPr>
            <w:sz w:val="22"/>
            <w:szCs w:val="22"/>
          </w:rPr>
          <w:t xml:space="preserve"> </w:t>
        </w:r>
      </w:ins>
      <w:ins w:id="113" w:author="Gabin, Frederic" w:date="2020-11-09T11:17:00Z">
        <w:r w:rsidRPr="00E9414A">
          <w:rPr>
            <w:sz w:val="22"/>
            <w:szCs w:val="22"/>
          </w:rPr>
          <w:t>ISO/IEC JTC 1/SC 29</w:t>
        </w:r>
      </w:ins>
      <w:ins w:id="114" w:author="Gabin, Frederic" w:date="2020-11-09T11:19:00Z">
        <w:r w:rsidRPr="00E9414A">
          <w:rPr>
            <w:sz w:val="22"/>
            <w:szCs w:val="22"/>
          </w:rPr>
          <w:t>, DASH-IF</w:t>
        </w:r>
      </w:ins>
      <w:ins w:id="115" w:author="Gabin, Frederic" w:date="2020-11-19T16:30:00Z">
        <w:r w:rsidR="00483DDC">
          <w:rPr>
            <w:sz w:val="22"/>
            <w:szCs w:val="22"/>
          </w:rPr>
          <w:t>, IETF</w:t>
        </w:r>
      </w:ins>
      <w:ins w:id="116" w:author="Gabin, Frederic" w:date="2020-11-09T11:18:00Z">
        <w:r w:rsidRPr="00E9414A">
          <w:rPr>
            <w:sz w:val="22"/>
            <w:szCs w:val="22"/>
          </w:rPr>
          <w:t xml:space="preserve"> and </w:t>
        </w:r>
      </w:ins>
      <w:ins w:id="117" w:author="Gabin, Frederic" w:date="2020-11-09T11:17:00Z">
        <w:r w:rsidRPr="00E9414A">
          <w:rPr>
            <w:sz w:val="22"/>
            <w:szCs w:val="22"/>
          </w:rPr>
          <w:t>ITU-T</w:t>
        </w:r>
      </w:ins>
      <w:ins w:id="118" w:author="Gabin, Frederic" w:date="2020-11-09T11:18:00Z">
        <w:r w:rsidRPr="00E9414A">
          <w:rPr>
            <w:sz w:val="22"/>
            <w:szCs w:val="22"/>
          </w:rPr>
          <w:t xml:space="preserve"> Study Groups 12</w:t>
        </w:r>
      </w:ins>
      <w:ins w:id="119" w:author="Gabin, Frederic" w:date="2020-11-09T11:19:00Z">
        <w:r w:rsidRPr="00E9414A">
          <w:rPr>
            <w:sz w:val="22"/>
            <w:szCs w:val="22"/>
          </w:rPr>
          <w:t xml:space="preserve"> </w:t>
        </w:r>
      </w:ins>
      <w:ins w:id="120" w:author="Gabin, Frederic" w:date="2020-11-09T11:18:00Z">
        <w:r w:rsidRPr="00E9414A">
          <w:rPr>
            <w:sz w:val="22"/>
            <w:szCs w:val="22"/>
          </w:rPr>
          <w:t>and 16.</w:t>
        </w:r>
      </w:ins>
    </w:p>
    <w:p w14:paraId="5B0108FC" w14:textId="60404833" w:rsidR="0065122B" w:rsidRDefault="0065122B" w:rsidP="00102A4C">
      <w:pPr>
        <w:rPr>
          <w:rFonts w:ascii="Arial" w:hAnsi="Arial" w:cs="Arial"/>
          <w:bCs/>
        </w:rPr>
      </w:pPr>
    </w:p>
    <w:p w14:paraId="3E4E19E3" w14:textId="5991A6B8" w:rsidR="0065122B" w:rsidRPr="0041652A" w:rsidRDefault="0065122B" w:rsidP="0065122B">
      <w:pPr>
        <w:pStyle w:val="Titre1"/>
        <w:numPr>
          <w:ilvl w:val="0"/>
          <w:numId w:val="8"/>
        </w:numPr>
      </w:pPr>
      <w:r>
        <w:t>Proposal</w:t>
      </w:r>
    </w:p>
    <w:p w14:paraId="1D1EB68E" w14:textId="4808DE3F" w:rsidR="0065122B" w:rsidRPr="009371EE" w:rsidRDefault="00C36944" w:rsidP="00102A4C">
      <w:pPr>
        <w:rPr>
          <w:rFonts w:ascii="Arial" w:hAnsi="Arial" w:cs="Arial"/>
          <w:bCs/>
        </w:rPr>
      </w:pPr>
      <w:r>
        <w:rPr>
          <w:sz w:val="22"/>
          <w:szCs w:val="22"/>
        </w:rPr>
        <w:t xml:space="preserve">TSG SA </w:t>
      </w:r>
      <w:r w:rsidR="0065122B">
        <w:rPr>
          <w:sz w:val="22"/>
          <w:szCs w:val="22"/>
        </w:rPr>
        <w:t xml:space="preserve">is kindly </w:t>
      </w:r>
      <w:r w:rsidR="003A30C7">
        <w:rPr>
          <w:sz w:val="22"/>
          <w:szCs w:val="22"/>
        </w:rPr>
        <w:t>asked</w:t>
      </w:r>
      <w:r w:rsidR="0065122B">
        <w:rPr>
          <w:sz w:val="22"/>
          <w:szCs w:val="22"/>
        </w:rPr>
        <w:t xml:space="preserve"> to </w:t>
      </w:r>
      <w:r>
        <w:rPr>
          <w:sz w:val="22"/>
          <w:szCs w:val="22"/>
        </w:rPr>
        <w:t xml:space="preserve">approve </w:t>
      </w:r>
      <w:r w:rsidR="0065122B">
        <w:rPr>
          <w:sz w:val="22"/>
          <w:szCs w:val="22"/>
        </w:rPr>
        <w:t xml:space="preserve">the proposed updates to SA4 </w:t>
      </w:r>
      <w:proofErr w:type="spellStart"/>
      <w:r w:rsidR="0065122B">
        <w:rPr>
          <w:sz w:val="22"/>
          <w:szCs w:val="22"/>
        </w:rPr>
        <w:t>ToR</w:t>
      </w:r>
      <w:proofErr w:type="spellEnd"/>
      <w:r w:rsidR="006418DB">
        <w:rPr>
          <w:sz w:val="22"/>
          <w:szCs w:val="22"/>
        </w:rPr>
        <w:t>.</w:t>
      </w:r>
    </w:p>
    <w:sectPr w:rsidR="0065122B" w:rsidRPr="009371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103D8" w14:textId="77777777" w:rsidR="0097234E" w:rsidRDefault="0097234E">
      <w:r>
        <w:separator/>
      </w:r>
    </w:p>
  </w:endnote>
  <w:endnote w:type="continuationSeparator" w:id="0">
    <w:p w14:paraId="6232BCBC" w14:textId="77777777" w:rsidR="0097234E" w:rsidRDefault="00972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96802" w14:textId="77777777" w:rsidR="0097234E" w:rsidRDefault="0097234E">
      <w:r>
        <w:separator/>
      </w:r>
    </w:p>
  </w:footnote>
  <w:footnote w:type="continuationSeparator" w:id="0">
    <w:p w14:paraId="4D12F0A5" w14:textId="77777777" w:rsidR="0097234E" w:rsidRDefault="00972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634F"/>
    <w:multiLevelType w:val="hybridMultilevel"/>
    <w:tmpl w:val="35B6E8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317A0A"/>
    <w:multiLevelType w:val="hybridMultilevel"/>
    <w:tmpl w:val="35B6E8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D141B55"/>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986F63"/>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397FB7"/>
    <w:multiLevelType w:val="multilevel"/>
    <w:tmpl w:val="C8C0E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3"/>
  </w:num>
  <w:num w:numId="4">
    <w:abstractNumId w:val="9"/>
  </w:num>
  <w:num w:numId="5">
    <w:abstractNumId w:val="1"/>
  </w:num>
  <w:num w:numId="6">
    <w:abstractNumId w:val="10"/>
  </w:num>
  <w:num w:numId="7">
    <w:abstractNumId w:val="0"/>
  </w:num>
  <w:num w:numId="8">
    <w:abstractNumId w:val="8"/>
  </w:num>
  <w:num w:numId="9">
    <w:abstractNumId w:val="2"/>
  </w:num>
  <w:num w:numId="10">
    <w:abstractNumId w:val="7"/>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bin, Frederic">
    <w15:presenceInfo w15:providerId="AD" w15:userId="S::fgabi@dolby.com::0af29dc8-bc50-4011-9f4b-b16cfad51dd0"/>
  </w15:person>
  <w15:person w15:author="Gilles Teniou">
    <w15:presenceInfo w15:providerId="AD" w15:userId="S::teniou@tencenteuropeoa.onmicrosoft.com::b60144cf-07aa-4629-8ae6-7d1845448f98"/>
  </w15:person>
  <w15:person w15:author="Jayeeta_MCC">
    <w15:presenceInfo w15:providerId="None" w15:userId="Jayeeta_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2191A"/>
    <w:rsid w:val="00024C73"/>
    <w:rsid w:val="00033764"/>
    <w:rsid w:val="00046686"/>
    <w:rsid w:val="00046FDD"/>
    <w:rsid w:val="000479AA"/>
    <w:rsid w:val="000543A2"/>
    <w:rsid w:val="00057E1E"/>
    <w:rsid w:val="0006428E"/>
    <w:rsid w:val="00064A64"/>
    <w:rsid w:val="00072A7C"/>
    <w:rsid w:val="000775E7"/>
    <w:rsid w:val="0007775C"/>
    <w:rsid w:val="000826EB"/>
    <w:rsid w:val="00096117"/>
    <w:rsid w:val="000967F4"/>
    <w:rsid w:val="000A18C9"/>
    <w:rsid w:val="000C3447"/>
    <w:rsid w:val="000D5802"/>
    <w:rsid w:val="000E0429"/>
    <w:rsid w:val="000E6FBA"/>
    <w:rsid w:val="000F6E51"/>
    <w:rsid w:val="00102A24"/>
    <w:rsid w:val="00102A4C"/>
    <w:rsid w:val="00104EB4"/>
    <w:rsid w:val="0011483F"/>
    <w:rsid w:val="00115532"/>
    <w:rsid w:val="001212FC"/>
    <w:rsid w:val="00126B72"/>
    <w:rsid w:val="00133DCE"/>
    <w:rsid w:val="00135831"/>
    <w:rsid w:val="001376A6"/>
    <w:rsid w:val="0014413C"/>
    <w:rsid w:val="00144E50"/>
    <w:rsid w:val="0015669B"/>
    <w:rsid w:val="00162E8A"/>
    <w:rsid w:val="00166A1B"/>
    <w:rsid w:val="00175B45"/>
    <w:rsid w:val="00192B41"/>
    <w:rsid w:val="00197E4A"/>
    <w:rsid w:val="001A31EF"/>
    <w:rsid w:val="001A4F8E"/>
    <w:rsid w:val="001B01F1"/>
    <w:rsid w:val="001B2414"/>
    <w:rsid w:val="001B2F69"/>
    <w:rsid w:val="001B5421"/>
    <w:rsid w:val="001B650D"/>
    <w:rsid w:val="001C40FB"/>
    <w:rsid w:val="001D0B09"/>
    <w:rsid w:val="001E0C0C"/>
    <w:rsid w:val="001E0FD8"/>
    <w:rsid w:val="001F7206"/>
    <w:rsid w:val="002070CB"/>
    <w:rsid w:val="00226957"/>
    <w:rsid w:val="002336BF"/>
    <w:rsid w:val="002351C1"/>
    <w:rsid w:val="00235F9B"/>
    <w:rsid w:val="00236BBA"/>
    <w:rsid w:val="00236D1F"/>
    <w:rsid w:val="002407FF"/>
    <w:rsid w:val="00252BFC"/>
    <w:rsid w:val="002541D3"/>
    <w:rsid w:val="00256429"/>
    <w:rsid w:val="0026253E"/>
    <w:rsid w:val="00271A37"/>
    <w:rsid w:val="002919B7"/>
    <w:rsid w:val="00295D61"/>
    <w:rsid w:val="002B252E"/>
    <w:rsid w:val="002B2FE7"/>
    <w:rsid w:val="002B34EA"/>
    <w:rsid w:val="002B5361"/>
    <w:rsid w:val="002B585B"/>
    <w:rsid w:val="002C47B8"/>
    <w:rsid w:val="002E397B"/>
    <w:rsid w:val="002E3AE2"/>
    <w:rsid w:val="002F7CCB"/>
    <w:rsid w:val="00313F3E"/>
    <w:rsid w:val="00317244"/>
    <w:rsid w:val="00320536"/>
    <w:rsid w:val="00325E33"/>
    <w:rsid w:val="00326C33"/>
    <w:rsid w:val="003275E6"/>
    <w:rsid w:val="0033090C"/>
    <w:rsid w:val="00331025"/>
    <w:rsid w:val="0033355F"/>
    <w:rsid w:val="003477BD"/>
    <w:rsid w:val="00352662"/>
    <w:rsid w:val="00354553"/>
    <w:rsid w:val="00364797"/>
    <w:rsid w:val="00371ED4"/>
    <w:rsid w:val="00392C87"/>
    <w:rsid w:val="003A30C7"/>
    <w:rsid w:val="003A67E1"/>
    <w:rsid w:val="003D07CB"/>
    <w:rsid w:val="003D4593"/>
    <w:rsid w:val="003E2C8B"/>
    <w:rsid w:val="003E6430"/>
    <w:rsid w:val="003E710B"/>
    <w:rsid w:val="004008D7"/>
    <w:rsid w:val="0040145D"/>
    <w:rsid w:val="00405C4A"/>
    <w:rsid w:val="00411339"/>
    <w:rsid w:val="004131BD"/>
    <w:rsid w:val="00413BDC"/>
    <w:rsid w:val="00415CEB"/>
    <w:rsid w:val="00416CEA"/>
    <w:rsid w:val="00420619"/>
    <w:rsid w:val="00421AFD"/>
    <w:rsid w:val="00425F56"/>
    <w:rsid w:val="00432048"/>
    <w:rsid w:val="004518DB"/>
    <w:rsid w:val="00477EBC"/>
    <w:rsid w:val="00483DDC"/>
    <w:rsid w:val="0048586F"/>
    <w:rsid w:val="00493B91"/>
    <w:rsid w:val="004A0A73"/>
    <w:rsid w:val="004A661C"/>
    <w:rsid w:val="004A6AAD"/>
    <w:rsid w:val="004A7F9B"/>
    <w:rsid w:val="004C2354"/>
    <w:rsid w:val="004C583B"/>
    <w:rsid w:val="004D2FA0"/>
    <w:rsid w:val="004E1010"/>
    <w:rsid w:val="004E6E86"/>
    <w:rsid w:val="004E7530"/>
    <w:rsid w:val="004F21DC"/>
    <w:rsid w:val="00501837"/>
    <w:rsid w:val="0050202A"/>
    <w:rsid w:val="00506FC1"/>
    <w:rsid w:val="0052032E"/>
    <w:rsid w:val="00544D8F"/>
    <w:rsid w:val="00553BDE"/>
    <w:rsid w:val="00555E3B"/>
    <w:rsid w:val="00556CB2"/>
    <w:rsid w:val="00562495"/>
    <w:rsid w:val="0057394A"/>
    <w:rsid w:val="005740E4"/>
    <w:rsid w:val="005755EC"/>
    <w:rsid w:val="00575E34"/>
    <w:rsid w:val="00577727"/>
    <w:rsid w:val="005777AF"/>
    <w:rsid w:val="00586562"/>
    <w:rsid w:val="00593DC4"/>
    <w:rsid w:val="0059529B"/>
    <w:rsid w:val="0059681D"/>
    <w:rsid w:val="005A6ABC"/>
    <w:rsid w:val="005C0CC6"/>
    <w:rsid w:val="005C0FFC"/>
    <w:rsid w:val="005C3F71"/>
    <w:rsid w:val="005D1F7E"/>
    <w:rsid w:val="005D3DDE"/>
    <w:rsid w:val="005E4B1F"/>
    <w:rsid w:val="005E535C"/>
    <w:rsid w:val="005E7235"/>
    <w:rsid w:val="005F367E"/>
    <w:rsid w:val="005F4B34"/>
    <w:rsid w:val="00601DA0"/>
    <w:rsid w:val="00616E18"/>
    <w:rsid w:val="006207D1"/>
    <w:rsid w:val="00623AED"/>
    <w:rsid w:val="0062725A"/>
    <w:rsid w:val="00632157"/>
    <w:rsid w:val="00633971"/>
    <w:rsid w:val="0063569A"/>
    <w:rsid w:val="00637A09"/>
    <w:rsid w:val="0064121E"/>
    <w:rsid w:val="006418DB"/>
    <w:rsid w:val="0065122B"/>
    <w:rsid w:val="00660354"/>
    <w:rsid w:val="00665B9B"/>
    <w:rsid w:val="0067019F"/>
    <w:rsid w:val="0069103F"/>
    <w:rsid w:val="006B567B"/>
    <w:rsid w:val="006D3D54"/>
    <w:rsid w:val="006D4989"/>
    <w:rsid w:val="006E1A49"/>
    <w:rsid w:val="006F1B00"/>
    <w:rsid w:val="006F4B7A"/>
    <w:rsid w:val="006F6C92"/>
    <w:rsid w:val="00700A59"/>
    <w:rsid w:val="00710142"/>
    <w:rsid w:val="00712E81"/>
    <w:rsid w:val="0071481A"/>
    <w:rsid w:val="00723919"/>
    <w:rsid w:val="00744023"/>
    <w:rsid w:val="0074418D"/>
    <w:rsid w:val="0074596C"/>
    <w:rsid w:val="007524FB"/>
    <w:rsid w:val="00755EB5"/>
    <w:rsid w:val="00760DE7"/>
    <w:rsid w:val="00762474"/>
    <w:rsid w:val="00771AA2"/>
    <w:rsid w:val="0077725A"/>
    <w:rsid w:val="007814A8"/>
    <w:rsid w:val="00781A62"/>
    <w:rsid w:val="00783C0E"/>
    <w:rsid w:val="00787383"/>
    <w:rsid w:val="00791B51"/>
    <w:rsid w:val="007A41DD"/>
    <w:rsid w:val="007A531C"/>
    <w:rsid w:val="007A6924"/>
    <w:rsid w:val="007B5F65"/>
    <w:rsid w:val="007C2AD9"/>
    <w:rsid w:val="007C2DA9"/>
    <w:rsid w:val="007D3C7C"/>
    <w:rsid w:val="007E551D"/>
    <w:rsid w:val="007F11D4"/>
    <w:rsid w:val="007F6574"/>
    <w:rsid w:val="00801C6F"/>
    <w:rsid w:val="00815B2A"/>
    <w:rsid w:val="00837795"/>
    <w:rsid w:val="00850CD4"/>
    <w:rsid w:val="00852FB0"/>
    <w:rsid w:val="00854A49"/>
    <w:rsid w:val="00857A46"/>
    <w:rsid w:val="00860E30"/>
    <w:rsid w:val="00864BD9"/>
    <w:rsid w:val="0086629D"/>
    <w:rsid w:val="00896987"/>
    <w:rsid w:val="008A06BE"/>
    <w:rsid w:val="008A56FD"/>
    <w:rsid w:val="008C183F"/>
    <w:rsid w:val="008C30C6"/>
    <w:rsid w:val="008C6176"/>
    <w:rsid w:val="008D3DA6"/>
    <w:rsid w:val="008E233B"/>
    <w:rsid w:val="008F160C"/>
    <w:rsid w:val="008F7444"/>
    <w:rsid w:val="00904EBC"/>
    <w:rsid w:val="0091399A"/>
    <w:rsid w:val="00926791"/>
    <w:rsid w:val="009371EE"/>
    <w:rsid w:val="00940736"/>
    <w:rsid w:val="00947CAF"/>
    <w:rsid w:val="00950CF7"/>
    <w:rsid w:val="00960A44"/>
    <w:rsid w:val="00961FE2"/>
    <w:rsid w:val="0096495A"/>
    <w:rsid w:val="0097234E"/>
    <w:rsid w:val="009768C3"/>
    <w:rsid w:val="00977C43"/>
    <w:rsid w:val="00987D49"/>
    <w:rsid w:val="00996533"/>
    <w:rsid w:val="009A3833"/>
    <w:rsid w:val="009A5F57"/>
    <w:rsid w:val="009A62E2"/>
    <w:rsid w:val="009B110B"/>
    <w:rsid w:val="009B13F0"/>
    <w:rsid w:val="009B196A"/>
    <w:rsid w:val="009B41B3"/>
    <w:rsid w:val="009C68A4"/>
    <w:rsid w:val="009D6D9F"/>
    <w:rsid w:val="009E1910"/>
    <w:rsid w:val="009E5DBA"/>
    <w:rsid w:val="009F6047"/>
    <w:rsid w:val="009F746E"/>
    <w:rsid w:val="00A03D2A"/>
    <w:rsid w:val="00A10ADB"/>
    <w:rsid w:val="00A151A1"/>
    <w:rsid w:val="00A17F01"/>
    <w:rsid w:val="00A20EBD"/>
    <w:rsid w:val="00A24557"/>
    <w:rsid w:val="00A27A64"/>
    <w:rsid w:val="00A311DD"/>
    <w:rsid w:val="00A37F80"/>
    <w:rsid w:val="00A44E33"/>
    <w:rsid w:val="00A506AA"/>
    <w:rsid w:val="00A56C4B"/>
    <w:rsid w:val="00A61169"/>
    <w:rsid w:val="00A6289D"/>
    <w:rsid w:val="00A63024"/>
    <w:rsid w:val="00A66C5B"/>
    <w:rsid w:val="00A675FC"/>
    <w:rsid w:val="00A70760"/>
    <w:rsid w:val="00A71AEB"/>
    <w:rsid w:val="00A75F3B"/>
    <w:rsid w:val="00A82FCC"/>
    <w:rsid w:val="00A84701"/>
    <w:rsid w:val="00A85EEF"/>
    <w:rsid w:val="00A906A4"/>
    <w:rsid w:val="00A912C7"/>
    <w:rsid w:val="00AA19E5"/>
    <w:rsid w:val="00AA574E"/>
    <w:rsid w:val="00AC3B38"/>
    <w:rsid w:val="00AD324E"/>
    <w:rsid w:val="00AD5B51"/>
    <w:rsid w:val="00AD7B78"/>
    <w:rsid w:val="00AF4118"/>
    <w:rsid w:val="00B07F17"/>
    <w:rsid w:val="00B23056"/>
    <w:rsid w:val="00B2754F"/>
    <w:rsid w:val="00B34113"/>
    <w:rsid w:val="00B3526C"/>
    <w:rsid w:val="00B47534"/>
    <w:rsid w:val="00B84B54"/>
    <w:rsid w:val="00B84BB1"/>
    <w:rsid w:val="00B92C7D"/>
    <w:rsid w:val="00B93BB2"/>
    <w:rsid w:val="00B9697B"/>
    <w:rsid w:val="00BA46C7"/>
    <w:rsid w:val="00BA4DA4"/>
    <w:rsid w:val="00BC2E5F"/>
    <w:rsid w:val="00BC5AF6"/>
    <w:rsid w:val="00BD3E51"/>
    <w:rsid w:val="00BE5E80"/>
    <w:rsid w:val="00BF0A84"/>
    <w:rsid w:val="00C03706"/>
    <w:rsid w:val="00C03F46"/>
    <w:rsid w:val="00C05935"/>
    <w:rsid w:val="00C159BC"/>
    <w:rsid w:val="00C15A54"/>
    <w:rsid w:val="00C20839"/>
    <w:rsid w:val="00C21E2F"/>
    <w:rsid w:val="00C2214E"/>
    <w:rsid w:val="00C2519B"/>
    <w:rsid w:val="00C315D8"/>
    <w:rsid w:val="00C36005"/>
    <w:rsid w:val="00C36944"/>
    <w:rsid w:val="00C3782E"/>
    <w:rsid w:val="00C404D1"/>
    <w:rsid w:val="00C42176"/>
    <w:rsid w:val="00C52914"/>
    <w:rsid w:val="00C5567D"/>
    <w:rsid w:val="00C57755"/>
    <w:rsid w:val="00C63F06"/>
    <w:rsid w:val="00C6590B"/>
    <w:rsid w:val="00C7131F"/>
    <w:rsid w:val="00C766B3"/>
    <w:rsid w:val="00C82897"/>
    <w:rsid w:val="00C865F4"/>
    <w:rsid w:val="00CA5DB0"/>
    <w:rsid w:val="00CB19FB"/>
    <w:rsid w:val="00CB202D"/>
    <w:rsid w:val="00CC0E0E"/>
    <w:rsid w:val="00CD35A0"/>
    <w:rsid w:val="00D145EC"/>
    <w:rsid w:val="00D153E1"/>
    <w:rsid w:val="00D21BBF"/>
    <w:rsid w:val="00D43446"/>
    <w:rsid w:val="00D43C0B"/>
    <w:rsid w:val="00D44A74"/>
    <w:rsid w:val="00D4561E"/>
    <w:rsid w:val="00D57CD2"/>
    <w:rsid w:val="00D57E66"/>
    <w:rsid w:val="00D70E36"/>
    <w:rsid w:val="00D73350"/>
    <w:rsid w:val="00D82231"/>
    <w:rsid w:val="00D8756E"/>
    <w:rsid w:val="00D938DD"/>
    <w:rsid w:val="00D96CFA"/>
    <w:rsid w:val="00D974EA"/>
    <w:rsid w:val="00DB41F4"/>
    <w:rsid w:val="00DC0F52"/>
    <w:rsid w:val="00DC4726"/>
    <w:rsid w:val="00DD40D2"/>
    <w:rsid w:val="00DE041E"/>
    <w:rsid w:val="00DE5BBF"/>
    <w:rsid w:val="00DE613E"/>
    <w:rsid w:val="00E041CD"/>
    <w:rsid w:val="00E13771"/>
    <w:rsid w:val="00E1463F"/>
    <w:rsid w:val="00E22C94"/>
    <w:rsid w:val="00E2682E"/>
    <w:rsid w:val="00E321F7"/>
    <w:rsid w:val="00E33DF7"/>
    <w:rsid w:val="00E348B9"/>
    <w:rsid w:val="00E349CB"/>
    <w:rsid w:val="00E363A9"/>
    <w:rsid w:val="00E52593"/>
    <w:rsid w:val="00E53AE3"/>
    <w:rsid w:val="00E565D8"/>
    <w:rsid w:val="00E64FB2"/>
    <w:rsid w:val="00E70DA0"/>
    <w:rsid w:val="00E81E2C"/>
    <w:rsid w:val="00E9414A"/>
    <w:rsid w:val="00EB52BB"/>
    <w:rsid w:val="00EB5D2F"/>
    <w:rsid w:val="00EC10EC"/>
    <w:rsid w:val="00EC78AE"/>
    <w:rsid w:val="00ED068A"/>
    <w:rsid w:val="00EE0176"/>
    <w:rsid w:val="00EF0942"/>
    <w:rsid w:val="00EF291F"/>
    <w:rsid w:val="00F0218C"/>
    <w:rsid w:val="00F027CB"/>
    <w:rsid w:val="00F0393B"/>
    <w:rsid w:val="00F10EA6"/>
    <w:rsid w:val="00F16051"/>
    <w:rsid w:val="00F20D45"/>
    <w:rsid w:val="00F313DD"/>
    <w:rsid w:val="00F378BE"/>
    <w:rsid w:val="00F41A1C"/>
    <w:rsid w:val="00F42DE6"/>
    <w:rsid w:val="00F763A4"/>
    <w:rsid w:val="00F82ADA"/>
    <w:rsid w:val="00F851D5"/>
    <w:rsid w:val="00F90618"/>
    <w:rsid w:val="00F907CD"/>
    <w:rsid w:val="00F9163A"/>
    <w:rsid w:val="00F941B8"/>
    <w:rsid w:val="00FA687B"/>
    <w:rsid w:val="00FA79A7"/>
    <w:rsid w:val="00FB090D"/>
    <w:rsid w:val="00FB2611"/>
    <w:rsid w:val="00FC62BB"/>
    <w:rsid w:val="00FC643D"/>
    <w:rsid w:val="00FD1DAF"/>
    <w:rsid w:val="00FE2333"/>
    <w:rsid w:val="00FE3DCC"/>
    <w:rsid w:val="00FE53C8"/>
    <w:rsid w:val="00FE5FB7"/>
    <w:rsid w:val="00FF1D31"/>
    <w:rsid w:val="00FF4F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FC819"/>
  <w15:docId w15:val="{6D29C167-D841-4088-BA60-AA8364595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57394A"/>
    <w:pPr>
      <w:ind w:left="720"/>
      <w:contextualSpacing/>
    </w:pPr>
  </w:style>
  <w:style w:type="character" w:styleId="Lienhypertexte">
    <w:name w:val="Hyperlink"/>
    <w:basedOn w:val="Policepardfaut"/>
    <w:rsid w:val="00326C33"/>
    <w:rPr>
      <w:color w:val="0563C1" w:themeColor="hyperlink"/>
      <w:u w:val="single"/>
    </w:rPr>
  </w:style>
  <w:style w:type="paragraph" w:styleId="Textedebulles">
    <w:name w:val="Balloon Text"/>
    <w:basedOn w:val="Normal"/>
    <w:link w:val="TextedebullesCar"/>
    <w:rsid w:val="0074418D"/>
    <w:rPr>
      <w:rFonts w:ascii="Segoe UI" w:hAnsi="Segoe UI" w:cs="Segoe UI"/>
      <w:sz w:val="18"/>
      <w:szCs w:val="18"/>
    </w:rPr>
  </w:style>
  <w:style w:type="character" w:customStyle="1" w:styleId="TextedebullesCar">
    <w:name w:val="Texte de bulles Car"/>
    <w:basedOn w:val="Policepardfaut"/>
    <w:link w:val="Textedebulles"/>
    <w:rsid w:val="0074418D"/>
    <w:rPr>
      <w:rFonts w:ascii="Segoe UI" w:hAnsi="Segoe UI" w:cs="Segoe UI"/>
      <w:sz w:val="18"/>
      <w:szCs w:val="18"/>
      <w:lang w:eastAsia="en-US"/>
    </w:rPr>
  </w:style>
  <w:style w:type="character" w:styleId="Mentionnonrsolue">
    <w:name w:val="Unresolved Mention"/>
    <w:basedOn w:val="Policepardfaut"/>
    <w:uiPriority w:val="99"/>
    <w:semiHidden/>
    <w:unhideWhenUsed/>
    <w:rsid w:val="0074418D"/>
    <w:rPr>
      <w:color w:val="605E5C"/>
      <w:shd w:val="clear" w:color="auto" w:fill="E1DFDD"/>
    </w:rPr>
  </w:style>
  <w:style w:type="character" w:styleId="Lienhypertextesuivivisit">
    <w:name w:val="FollowedHyperlink"/>
    <w:basedOn w:val="Policepardfaut"/>
    <w:semiHidden/>
    <w:unhideWhenUsed/>
    <w:rsid w:val="004F21DC"/>
    <w:rPr>
      <w:color w:val="954F72" w:themeColor="followedHyperlink"/>
      <w:u w:val="single"/>
    </w:rPr>
  </w:style>
  <w:style w:type="paragraph" w:styleId="Rvision">
    <w:name w:val="Revision"/>
    <w:hidden/>
    <w:uiPriority w:val="99"/>
    <w:semiHidden/>
    <w:rsid w:val="00AA19E5"/>
    <w:rPr>
      <w:lang w:eastAsia="en-US"/>
    </w:rPr>
  </w:style>
  <w:style w:type="character" w:styleId="Marquedecommentaire">
    <w:name w:val="annotation reference"/>
    <w:basedOn w:val="Policepardfaut"/>
    <w:semiHidden/>
    <w:unhideWhenUsed/>
    <w:rsid w:val="00A75F3B"/>
    <w:rPr>
      <w:sz w:val="16"/>
      <w:szCs w:val="16"/>
    </w:rPr>
  </w:style>
  <w:style w:type="character" w:customStyle="1" w:styleId="CommentaireCar">
    <w:name w:val="Commentaire Car"/>
    <w:basedOn w:val="Policepardfaut"/>
    <w:link w:val="Commentaire"/>
    <w:semiHidden/>
    <w:rsid w:val="00A75F3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50975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3256142">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108149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089411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2952830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9696531">
      <w:bodyDiv w:val="1"/>
      <w:marLeft w:val="0"/>
      <w:marRight w:val="0"/>
      <w:marTop w:val="0"/>
      <w:marBottom w:val="0"/>
      <w:divBdr>
        <w:top w:val="none" w:sz="0" w:space="0" w:color="auto"/>
        <w:left w:val="none" w:sz="0" w:space="0" w:color="auto"/>
        <w:bottom w:val="none" w:sz="0" w:space="0" w:color="auto"/>
        <w:right w:val="none" w:sz="0" w:space="0" w:color="auto"/>
      </w:divBdr>
    </w:div>
    <w:div w:id="130357755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79387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TSG_SA/TSGS_86/Docs/SP-191327.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specifications-groups/sa-plenary/sa4-codec/home"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14B433DB9B594885F4112FE4976328" ma:contentTypeVersion="13" ma:contentTypeDescription="Create a new document." ma:contentTypeScope="" ma:versionID="bfc5638d4f01580694a8c7f93567c8e7">
  <xsd:schema xmlns:xsd="http://www.w3.org/2001/XMLSchema" xmlns:xs="http://www.w3.org/2001/XMLSchema" xmlns:p="http://schemas.microsoft.com/office/2006/metadata/properties" xmlns:ns3="d36af664-2dfc-46e0-99b9-b4775a37cfc8" xmlns:ns4="7c28629c-29d3-4904-ae90-4b38e6ab8730" targetNamespace="http://schemas.microsoft.com/office/2006/metadata/properties" ma:root="true" ma:fieldsID="a12d0ce96aff54703c1e76432497b68e" ns3:_="" ns4:_="">
    <xsd:import namespace="d36af664-2dfc-46e0-99b9-b4775a37cfc8"/>
    <xsd:import namespace="7c28629c-29d3-4904-ae90-4b38e6ab87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af664-2dfc-46e0-99b9-b4775a37cf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8629c-29d3-4904-ae90-4b38e6ab87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9859D-2637-4917-B8F1-5D1F05DF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af664-2dfc-46e0-99b9-b4775a37cfc8"/>
    <ds:schemaRef ds:uri="7c28629c-29d3-4904-ae90-4b38e6ab8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FAFD2B-A920-45CF-AF26-B470682388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BCCAF9-DDF1-40FC-9E96-BC8D3D73BA38}">
  <ds:schemaRefs>
    <ds:schemaRef ds:uri="http://schemas.microsoft.com/sharepoint/v3/contenttype/forms"/>
  </ds:schemaRefs>
</ds:datastoreItem>
</file>

<file path=customXml/itemProps4.xml><?xml version="1.0" encoding="utf-8"?>
<ds:datastoreItem xmlns:ds="http://schemas.openxmlformats.org/officeDocument/2006/customXml" ds:itemID="{9BFB43BE-825F-43AF-ACA2-B80EEAEE3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940</Words>
  <Characters>5362</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Gabin, Frederic</cp:lastModifiedBy>
  <cp:revision>2</cp:revision>
  <cp:lastPrinted>2001-04-23T09:30:00Z</cp:lastPrinted>
  <dcterms:created xsi:type="dcterms:W3CDTF">2020-11-20T16:57:00Z</dcterms:created>
  <dcterms:modified xsi:type="dcterms:W3CDTF">2020-11-20T16:57:00Z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0x0101004814B433DB9B594885F4112FE4976328</vt:lpwstr>
  </property>
</Properties>
</file>